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987" w:rsidRPr="008A45F5" w:rsidRDefault="00703987" w:rsidP="00703987">
      <w:pPr>
        <w:widowControl w:val="0"/>
        <w:suppressAutoHyphens/>
        <w:autoSpaceDE w:val="0"/>
        <w:ind w:firstLine="340"/>
        <w:jc w:val="center"/>
        <w:rPr>
          <w:color w:val="000000" w:themeColor="text1"/>
          <w:sz w:val="28"/>
          <w:szCs w:val="28"/>
          <w:lang w:eastAsia="zh-CN"/>
        </w:rPr>
      </w:pPr>
      <w:r w:rsidRPr="008A45F5">
        <w:rPr>
          <w:color w:val="000000" w:themeColor="text1"/>
          <w:sz w:val="28"/>
          <w:szCs w:val="28"/>
          <w:lang w:eastAsia="zh-CN"/>
        </w:rPr>
        <w:t>Федеральное государственное образовательное бюджетное учреждение высшего образования</w:t>
      </w:r>
    </w:p>
    <w:p w:rsidR="00703987" w:rsidRPr="008A45F5" w:rsidRDefault="00703987" w:rsidP="00703987">
      <w:pPr>
        <w:widowControl w:val="0"/>
        <w:suppressAutoHyphens/>
        <w:autoSpaceDE w:val="0"/>
        <w:ind w:firstLine="340"/>
        <w:jc w:val="center"/>
        <w:rPr>
          <w:b/>
          <w:caps/>
          <w:color w:val="000000" w:themeColor="text1"/>
          <w:sz w:val="28"/>
          <w:szCs w:val="28"/>
          <w:lang w:eastAsia="zh-CN"/>
        </w:rPr>
      </w:pPr>
    </w:p>
    <w:p w:rsidR="00703987" w:rsidRPr="008A45F5" w:rsidRDefault="00703987" w:rsidP="00703987">
      <w:pPr>
        <w:widowControl w:val="0"/>
        <w:suppressAutoHyphens/>
        <w:autoSpaceDE w:val="0"/>
        <w:ind w:firstLine="340"/>
        <w:jc w:val="center"/>
        <w:rPr>
          <w:b/>
          <w:caps/>
          <w:color w:val="000000" w:themeColor="text1"/>
          <w:sz w:val="28"/>
          <w:szCs w:val="28"/>
          <w:lang w:eastAsia="zh-CN"/>
        </w:rPr>
      </w:pPr>
      <w:r w:rsidRPr="008A45F5">
        <w:rPr>
          <w:b/>
          <w:caps/>
          <w:color w:val="000000" w:themeColor="text1"/>
          <w:sz w:val="28"/>
          <w:szCs w:val="28"/>
          <w:lang w:eastAsia="zh-CN"/>
        </w:rPr>
        <w:t>«ФинансовЫЙ УНИВЕРСИТЕТ</w:t>
      </w:r>
      <w:r w:rsidR="00F67A3C" w:rsidRPr="008A45F5">
        <w:rPr>
          <w:b/>
          <w:caps/>
          <w:color w:val="000000" w:themeColor="text1"/>
          <w:sz w:val="28"/>
          <w:szCs w:val="28"/>
          <w:lang w:eastAsia="zh-CN"/>
        </w:rPr>
        <w:br/>
      </w:r>
      <w:r w:rsidRPr="008A45F5">
        <w:rPr>
          <w:b/>
          <w:caps/>
          <w:color w:val="000000" w:themeColor="text1"/>
          <w:sz w:val="28"/>
          <w:szCs w:val="28"/>
          <w:lang w:eastAsia="zh-CN"/>
        </w:rPr>
        <w:t>при Правительстве</w:t>
      </w:r>
      <w:r w:rsidR="00F67A3C" w:rsidRPr="008A45F5">
        <w:rPr>
          <w:b/>
          <w:caps/>
          <w:color w:val="000000" w:themeColor="text1"/>
          <w:sz w:val="28"/>
          <w:szCs w:val="28"/>
          <w:lang w:eastAsia="zh-CN"/>
        </w:rPr>
        <w:t xml:space="preserve"> </w:t>
      </w:r>
      <w:r w:rsidRPr="008A45F5">
        <w:rPr>
          <w:b/>
          <w:caps/>
          <w:color w:val="000000" w:themeColor="text1"/>
          <w:sz w:val="28"/>
          <w:szCs w:val="28"/>
          <w:lang w:eastAsia="zh-CN"/>
        </w:rPr>
        <w:t>Российской Федерации»</w:t>
      </w:r>
    </w:p>
    <w:p w:rsidR="00703987" w:rsidRPr="008A45F5" w:rsidRDefault="00703987" w:rsidP="00703987">
      <w:pPr>
        <w:widowControl w:val="0"/>
        <w:suppressAutoHyphens/>
        <w:autoSpaceDE w:val="0"/>
        <w:ind w:firstLine="340"/>
        <w:jc w:val="center"/>
        <w:rPr>
          <w:b/>
          <w:color w:val="000000" w:themeColor="text1"/>
          <w:sz w:val="28"/>
          <w:szCs w:val="28"/>
          <w:lang w:eastAsia="zh-CN"/>
        </w:rPr>
      </w:pPr>
      <w:r w:rsidRPr="008A45F5">
        <w:rPr>
          <w:b/>
          <w:color w:val="000000" w:themeColor="text1"/>
          <w:sz w:val="28"/>
          <w:szCs w:val="28"/>
          <w:lang w:eastAsia="zh-CN"/>
        </w:rPr>
        <w:t>(Финансовый университет)</w:t>
      </w:r>
    </w:p>
    <w:p w:rsidR="00703987" w:rsidRPr="008A45F5" w:rsidRDefault="00703987" w:rsidP="00703987">
      <w:pPr>
        <w:widowControl w:val="0"/>
        <w:tabs>
          <w:tab w:val="left" w:pos="709"/>
          <w:tab w:val="left" w:pos="993"/>
        </w:tabs>
        <w:suppressAutoHyphens/>
        <w:autoSpaceDE w:val="0"/>
        <w:rPr>
          <w:color w:val="000000" w:themeColor="text1"/>
          <w:sz w:val="28"/>
          <w:szCs w:val="28"/>
          <w:lang w:eastAsia="zh-CN"/>
        </w:rPr>
      </w:pPr>
    </w:p>
    <w:p w:rsidR="00F67A3C" w:rsidRPr="008A45F5" w:rsidRDefault="00F67A3C" w:rsidP="00F67A3C">
      <w:pPr>
        <w:widowControl w:val="0"/>
        <w:suppressAutoHyphens/>
        <w:autoSpaceDE w:val="0"/>
        <w:jc w:val="center"/>
        <w:rPr>
          <w:b/>
          <w:bCs/>
          <w:color w:val="000000" w:themeColor="text1"/>
          <w:sz w:val="28"/>
          <w:szCs w:val="28"/>
          <w:lang w:eastAsia="zh-CN" w:bidi="ru-RU"/>
        </w:rPr>
      </w:pPr>
      <w:r w:rsidRPr="008A45F5">
        <w:rPr>
          <w:b/>
          <w:bCs/>
          <w:color w:val="000000" w:themeColor="text1"/>
          <w:sz w:val="28"/>
          <w:szCs w:val="28"/>
          <w:lang w:eastAsia="zh-CN" w:bidi="ru-RU"/>
        </w:rPr>
        <w:t>Департамент социологии</w:t>
      </w:r>
    </w:p>
    <w:p w:rsidR="00703987" w:rsidRPr="008A45F5" w:rsidRDefault="00F67A3C" w:rsidP="00F67A3C">
      <w:pPr>
        <w:widowControl w:val="0"/>
        <w:suppressAutoHyphens/>
        <w:autoSpaceDE w:val="0"/>
        <w:jc w:val="center"/>
        <w:rPr>
          <w:b/>
          <w:color w:val="000000" w:themeColor="text1"/>
          <w:sz w:val="28"/>
          <w:szCs w:val="28"/>
          <w:lang w:eastAsia="zh-CN"/>
        </w:rPr>
      </w:pPr>
      <w:r w:rsidRPr="008A45F5">
        <w:rPr>
          <w:b/>
          <w:i/>
          <w:iCs/>
          <w:color w:val="000000" w:themeColor="text1"/>
          <w:sz w:val="28"/>
          <w:szCs w:val="28"/>
          <w:lang w:eastAsia="zh-CN"/>
        </w:rPr>
        <w:t xml:space="preserve"> </w:t>
      </w:r>
      <w:bookmarkStart w:id="0" w:name="_Hlk89114386"/>
      <w:r w:rsidRPr="008A45F5">
        <w:rPr>
          <w:b/>
          <w:bCs/>
          <w:color w:val="000000" w:themeColor="text1"/>
          <w:sz w:val="28"/>
          <w:szCs w:val="28"/>
          <w:lang w:eastAsia="zh-CN" w:bidi="ru-RU"/>
        </w:rPr>
        <w:t>Факультета социальных наук и массовых коммуникаций</w:t>
      </w:r>
      <w:bookmarkEnd w:id="0"/>
    </w:p>
    <w:p w:rsidR="00703987" w:rsidRPr="008A45F5" w:rsidRDefault="00703987" w:rsidP="00703987">
      <w:pPr>
        <w:widowControl w:val="0"/>
        <w:suppressAutoHyphens/>
        <w:autoSpaceDE w:val="0"/>
        <w:jc w:val="center"/>
        <w:rPr>
          <w:b/>
          <w:color w:val="000000" w:themeColor="text1"/>
          <w:sz w:val="28"/>
          <w:szCs w:val="28"/>
          <w:lang w:eastAsia="zh-CN"/>
        </w:rPr>
      </w:pPr>
    </w:p>
    <w:p w:rsidR="00703987" w:rsidRPr="008A45F5" w:rsidRDefault="00703987" w:rsidP="00703987">
      <w:pPr>
        <w:jc w:val="center"/>
        <w:rPr>
          <w:color w:val="000000" w:themeColor="text1"/>
          <w:sz w:val="28"/>
          <w:szCs w:val="28"/>
        </w:rPr>
      </w:pPr>
    </w:p>
    <w:tbl>
      <w:tblPr>
        <w:tblW w:w="4515" w:type="dxa"/>
        <w:tblInd w:w="5245" w:type="dxa"/>
        <w:tblLook w:val="04A0" w:firstRow="1" w:lastRow="0" w:firstColumn="1" w:lastColumn="0" w:noHBand="0" w:noVBand="1"/>
      </w:tblPr>
      <w:tblGrid>
        <w:gridCol w:w="4515"/>
      </w:tblGrid>
      <w:tr w:rsidR="00703987" w:rsidRPr="008A45F5" w:rsidTr="00320D1F">
        <w:trPr>
          <w:trHeight w:val="1425"/>
        </w:trPr>
        <w:tc>
          <w:tcPr>
            <w:tcW w:w="4515" w:type="dxa"/>
            <w:hideMark/>
          </w:tcPr>
          <w:p w:rsidR="00703987" w:rsidRPr="008A45F5" w:rsidRDefault="00703987" w:rsidP="00703987">
            <w:pPr>
              <w:jc w:val="both"/>
              <w:rPr>
                <w:caps/>
                <w:color w:val="000000" w:themeColor="text1"/>
                <w:sz w:val="28"/>
                <w:szCs w:val="28"/>
              </w:rPr>
            </w:pPr>
            <w:r w:rsidRPr="008A45F5">
              <w:rPr>
                <w:caps/>
                <w:color w:val="000000" w:themeColor="text1"/>
                <w:sz w:val="28"/>
                <w:szCs w:val="28"/>
              </w:rPr>
              <w:t>утверждаю</w:t>
            </w:r>
          </w:p>
          <w:p w:rsidR="00703987" w:rsidRPr="008A45F5" w:rsidRDefault="00703987" w:rsidP="00703987">
            <w:pPr>
              <w:jc w:val="both"/>
              <w:rPr>
                <w:caps/>
                <w:color w:val="000000" w:themeColor="text1"/>
                <w:sz w:val="28"/>
                <w:szCs w:val="28"/>
              </w:rPr>
            </w:pPr>
          </w:p>
          <w:p w:rsidR="00320D1F" w:rsidRPr="008A45F5" w:rsidRDefault="00320D1F" w:rsidP="00320D1F">
            <w:pPr>
              <w:jc w:val="both"/>
              <w:rPr>
                <w:color w:val="000000" w:themeColor="text1"/>
                <w:sz w:val="28"/>
                <w:szCs w:val="28"/>
              </w:rPr>
            </w:pPr>
            <w:r w:rsidRPr="008A45F5">
              <w:rPr>
                <w:color w:val="000000" w:themeColor="text1"/>
                <w:sz w:val="28"/>
                <w:szCs w:val="28"/>
              </w:rPr>
              <w:t>Проректор</w:t>
            </w:r>
          </w:p>
          <w:p w:rsidR="00320D1F" w:rsidRPr="008A45F5" w:rsidRDefault="00320D1F" w:rsidP="00320D1F">
            <w:pPr>
              <w:jc w:val="both"/>
              <w:rPr>
                <w:color w:val="000000" w:themeColor="text1"/>
                <w:sz w:val="28"/>
                <w:szCs w:val="28"/>
              </w:rPr>
            </w:pPr>
            <w:r w:rsidRPr="008A45F5">
              <w:rPr>
                <w:color w:val="000000" w:themeColor="text1"/>
                <w:sz w:val="28"/>
                <w:szCs w:val="28"/>
              </w:rPr>
              <w:t>по учебной и методической работе</w:t>
            </w:r>
          </w:p>
          <w:p w:rsidR="00703987" w:rsidRPr="008A45F5" w:rsidRDefault="00320D1F" w:rsidP="00320D1F">
            <w:pPr>
              <w:jc w:val="both"/>
              <w:rPr>
                <w:color w:val="000000" w:themeColor="text1"/>
                <w:sz w:val="28"/>
                <w:szCs w:val="28"/>
              </w:rPr>
            </w:pPr>
            <w:r w:rsidRPr="008A45F5">
              <w:rPr>
                <w:color w:val="000000" w:themeColor="text1"/>
                <w:sz w:val="28"/>
                <w:szCs w:val="28"/>
              </w:rPr>
              <w:t>________________Е.А. Каменева</w:t>
            </w:r>
          </w:p>
          <w:p w:rsidR="00703987" w:rsidRPr="008A45F5" w:rsidRDefault="00703987" w:rsidP="00703987">
            <w:pPr>
              <w:jc w:val="both"/>
              <w:rPr>
                <w:color w:val="000000" w:themeColor="text1"/>
                <w:sz w:val="28"/>
                <w:szCs w:val="28"/>
              </w:rPr>
            </w:pPr>
          </w:p>
          <w:p w:rsidR="00703987" w:rsidRPr="008A45F5" w:rsidRDefault="00703987" w:rsidP="00F67A3C">
            <w:pPr>
              <w:jc w:val="both"/>
              <w:rPr>
                <w:b/>
                <w:caps/>
                <w:color w:val="000000" w:themeColor="text1"/>
                <w:sz w:val="28"/>
                <w:szCs w:val="28"/>
              </w:rPr>
            </w:pPr>
            <w:r w:rsidRPr="008A45F5">
              <w:rPr>
                <w:color w:val="000000" w:themeColor="text1"/>
                <w:sz w:val="28"/>
                <w:szCs w:val="28"/>
              </w:rPr>
              <w:t>«_</w:t>
            </w:r>
            <w:r w:rsidR="00F921A3">
              <w:rPr>
                <w:color w:val="000000" w:themeColor="text1"/>
                <w:sz w:val="28"/>
                <w:szCs w:val="28"/>
              </w:rPr>
              <w:t>28</w:t>
            </w:r>
            <w:r w:rsidR="00F67A3C" w:rsidRPr="008A45F5">
              <w:rPr>
                <w:color w:val="000000" w:themeColor="text1"/>
                <w:sz w:val="28"/>
                <w:szCs w:val="28"/>
              </w:rPr>
              <w:t>___</w:t>
            </w:r>
            <w:r w:rsidRPr="008A45F5">
              <w:rPr>
                <w:color w:val="000000" w:themeColor="text1"/>
                <w:sz w:val="28"/>
                <w:szCs w:val="28"/>
              </w:rPr>
              <w:t>»_</w:t>
            </w:r>
            <w:r w:rsidR="00F921A3">
              <w:rPr>
                <w:color w:val="000000" w:themeColor="text1"/>
                <w:sz w:val="28"/>
                <w:szCs w:val="28"/>
              </w:rPr>
              <w:t>декабря</w:t>
            </w:r>
            <w:r w:rsidR="00F67A3C" w:rsidRPr="008A45F5">
              <w:rPr>
                <w:color w:val="000000" w:themeColor="text1"/>
                <w:sz w:val="28"/>
                <w:szCs w:val="28"/>
              </w:rPr>
              <w:t>________</w:t>
            </w:r>
            <w:r w:rsidRPr="008A45F5">
              <w:rPr>
                <w:color w:val="000000" w:themeColor="text1"/>
                <w:sz w:val="28"/>
                <w:szCs w:val="28"/>
              </w:rPr>
              <w:t xml:space="preserve"> 20</w:t>
            </w:r>
            <w:r w:rsidR="00110C40" w:rsidRPr="008A45F5">
              <w:rPr>
                <w:color w:val="000000" w:themeColor="text1"/>
                <w:sz w:val="28"/>
                <w:szCs w:val="28"/>
              </w:rPr>
              <w:t>2</w:t>
            </w:r>
            <w:r w:rsidR="00320D1F" w:rsidRPr="008A45F5">
              <w:rPr>
                <w:color w:val="000000" w:themeColor="text1"/>
                <w:sz w:val="28"/>
                <w:szCs w:val="28"/>
              </w:rPr>
              <w:t>2</w:t>
            </w:r>
            <w:r w:rsidRPr="008A45F5">
              <w:rPr>
                <w:color w:val="000000" w:themeColor="text1"/>
                <w:sz w:val="28"/>
                <w:szCs w:val="28"/>
              </w:rPr>
              <w:t xml:space="preserve"> г.</w:t>
            </w:r>
          </w:p>
        </w:tc>
      </w:tr>
      <w:tr w:rsidR="00703987" w:rsidRPr="008A45F5" w:rsidTr="00320D1F">
        <w:trPr>
          <w:trHeight w:val="1425"/>
        </w:trPr>
        <w:tc>
          <w:tcPr>
            <w:tcW w:w="4515" w:type="dxa"/>
          </w:tcPr>
          <w:p w:rsidR="00703987" w:rsidRPr="008A45F5" w:rsidRDefault="00703987" w:rsidP="00703987">
            <w:pPr>
              <w:jc w:val="both"/>
              <w:rPr>
                <w:caps/>
                <w:color w:val="000000" w:themeColor="text1"/>
                <w:sz w:val="28"/>
                <w:szCs w:val="28"/>
              </w:rPr>
            </w:pPr>
          </w:p>
        </w:tc>
      </w:tr>
    </w:tbl>
    <w:p w:rsidR="00703987" w:rsidRPr="008A45F5" w:rsidRDefault="00320D1F" w:rsidP="00703987">
      <w:pPr>
        <w:jc w:val="center"/>
        <w:rPr>
          <w:b/>
          <w:color w:val="000000" w:themeColor="text1"/>
          <w:sz w:val="28"/>
          <w:szCs w:val="28"/>
        </w:rPr>
      </w:pPr>
      <w:r w:rsidRPr="008A45F5">
        <w:rPr>
          <w:b/>
          <w:color w:val="000000" w:themeColor="text1"/>
          <w:sz w:val="28"/>
          <w:szCs w:val="28"/>
        </w:rPr>
        <w:t>Шихгафизов Пирмагомед Шихмагомедович</w:t>
      </w:r>
    </w:p>
    <w:p w:rsidR="00703987" w:rsidRPr="008A45F5" w:rsidRDefault="00703987" w:rsidP="00703987">
      <w:pPr>
        <w:rPr>
          <w:color w:val="000000" w:themeColor="text1"/>
          <w:sz w:val="24"/>
          <w:szCs w:val="24"/>
        </w:rPr>
      </w:pPr>
    </w:p>
    <w:p w:rsidR="00703987" w:rsidRPr="008A45F5" w:rsidRDefault="00703987" w:rsidP="00703987">
      <w:pPr>
        <w:pStyle w:val="ae"/>
        <w:tabs>
          <w:tab w:val="left" w:pos="780"/>
          <w:tab w:val="center" w:pos="4535"/>
        </w:tabs>
        <w:spacing w:after="0"/>
        <w:jc w:val="center"/>
        <w:rPr>
          <w:b/>
          <w:color w:val="000000" w:themeColor="text1"/>
          <w:sz w:val="36"/>
          <w:szCs w:val="36"/>
        </w:rPr>
      </w:pPr>
      <w:proofErr w:type="spellStart"/>
      <w:r w:rsidRPr="008A45F5">
        <w:rPr>
          <w:b/>
          <w:color w:val="000000" w:themeColor="text1"/>
          <w:sz w:val="36"/>
          <w:szCs w:val="36"/>
        </w:rPr>
        <w:t>Девиантная</w:t>
      </w:r>
      <w:proofErr w:type="spellEnd"/>
      <w:r w:rsidRPr="008A45F5">
        <w:rPr>
          <w:b/>
          <w:color w:val="000000" w:themeColor="text1"/>
          <w:sz w:val="36"/>
          <w:szCs w:val="36"/>
        </w:rPr>
        <w:t xml:space="preserve"> социология</w:t>
      </w:r>
    </w:p>
    <w:p w:rsidR="00703987" w:rsidRPr="008A45F5" w:rsidRDefault="00703987" w:rsidP="00703987">
      <w:pPr>
        <w:pStyle w:val="ae"/>
        <w:tabs>
          <w:tab w:val="left" w:pos="780"/>
          <w:tab w:val="center" w:pos="4535"/>
        </w:tabs>
        <w:spacing w:after="0"/>
        <w:jc w:val="center"/>
        <w:rPr>
          <w:bCs/>
          <w:color w:val="000000" w:themeColor="text1"/>
        </w:rPr>
      </w:pPr>
    </w:p>
    <w:p w:rsidR="00703987" w:rsidRPr="008A45F5" w:rsidRDefault="00703987" w:rsidP="004A6BA9">
      <w:pPr>
        <w:spacing w:line="360" w:lineRule="auto"/>
        <w:jc w:val="center"/>
        <w:rPr>
          <w:b/>
          <w:color w:val="000000" w:themeColor="text1"/>
          <w:sz w:val="28"/>
          <w:szCs w:val="28"/>
        </w:rPr>
      </w:pPr>
      <w:r w:rsidRPr="008A45F5">
        <w:rPr>
          <w:b/>
          <w:color w:val="000000" w:themeColor="text1"/>
          <w:sz w:val="28"/>
          <w:szCs w:val="28"/>
        </w:rPr>
        <w:t>Рабочая программа дисциплины</w:t>
      </w:r>
    </w:p>
    <w:p w:rsidR="00703987" w:rsidRPr="008A45F5" w:rsidRDefault="00703987" w:rsidP="004A6BA9">
      <w:pPr>
        <w:widowControl w:val="0"/>
        <w:suppressAutoHyphens/>
        <w:autoSpaceDE w:val="0"/>
        <w:spacing w:line="360" w:lineRule="auto"/>
        <w:jc w:val="center"/>
        <w:rPr>
          <w:color w:val="000000" w:themeColor="text1"/>
          <w:sz w:val="28"/>
          <w:szCs w:val="28"/>
          <w:lang w:eastAsia="zh-CN"/>
        </w:rPr>
      </w:pPr>
      <w:r w:rsidRPr="008A45F5">
        <w:rPr>
          <w:color w:val="000000" w:themeColor="text1"/>
          <w:sz w:val="28"/>
          <w:szCs w:val="28"/>
          <w:lang w:eastAsia="zh-CN"/>
        </w:rPr>
        <w:t xml:space="preserve">для студентов, обучающихся по направлению подготовки </w:t>
      </w:r>
    </w:p>
    <w:p w:rsidR="00703987" w:rsidRPr="008A45F5" w:rsidRDefault="00703987" w:rsidP="004A6BA9">
      <w:pPr>
        <w:widowControl w:val="0"/>
        <w:suppressAutoHyphens/>
        <w:autoSpaceDE w:val="0"/>
        <w:spacing w:line="360" w:lineRule="auto"/>
        <w:jc w:val="center"/>
        <w:rPr>
          <w:color w:val="000000" w:themeColor="text1"/>
          <w:sz w:val="28"/>
          <w:szCs w:val="28"/>
          <w:lang w:eastAsia="zh-CN"/>
        </w:rPr>
      </w:pPr>
      <w:r w:rsidRPr="008A45F5">
        <w:rPr>
          <w:color w:val="000000" w:themeColor="text1"/>
          <w:sz w:val="28"/>
          <w:szCs w:val="28"/>
          <w:lang w:eastAsia="zh-CN"/>
        </w:rPr>
        <w:t xml:space="preserve">39.03.01 Социология, </w:t>
      </w:r>
      <w:r w:rsidR="004A6BA9" w:rsidRPr="008A45F5">
        <w:rPr>
          <w:color w:val="000000" w:themeColor="text1"/>
          <w:sz w:val="28"/>
          <w:szCs w:val="28"/>
          <w:lang w:eastAsia="zh-CN"/>
        </w:rPr>
        <w:t>ОП «Экономическая социология» (</w:t>
      </w:r>
      <w:r w:rsidRPr="008A45F5">
        <w:rPr>
          <w:color w:val="000000" w:themeColor="text1"/>
          <w:sz w:val="28"/>
          <w:szCs w:val="28"/>
          <w:lang w:eastAsia="zh-CN"/>
        </w:rPr>
        <w:t>профиль «Экономическая социология»</w:t>
      </w:r>
      <w:r w:rsidR="004A6BA9" w:rsidRPr="008A45F5">
        <w:rPr>
          <w:color w:val="000000" w:themeColor="text1"/>
          <w:sz w:val="28"/>
          <w:szCs w:val="28"/>
          <w:lang w:eastAsia="zh-CN"/>
        </w:rPr>
        <w:t>)</w:t>
      </w:r>
    </w:p>
    <w:p w:rsidR="00703987" w:rsidRPr="008A45F5" w:rsidRDefault="00703987" w:rsidP="004A6BA9">
      <w:pPr>
        <w:spacing w:line="360" w:lineRule="auto"/>
        <w:jc w:val="center"/>
        <w:rPr>
          <w:color w:val="000000" w:themeColor="text1"/>
          <w:sz w:val="24"/>
          <w:szCs w:val="24"/>
        </w:rPr>
      </w:pPr>
    </w:p>
    <w:p w:rsidR="00703987" w:rsidRPr="008A45F5" w:rsidRDefault="00703987" w:rsidP="00703987">
      <w:pPr>
        <w:spacing w:line="360" w:lineRule="auto"/>
        <w:jc w:val="center"/>
        <w:rPr>
          <w:color w:val="000000" w:themeColor="text1"/>
          <w:sz w:val="24"/>
          <w:szCs w:val="24"/>
        </w:rPr>
      </w:pPr>
    </w:p>
    <w:p w:rsidR="00F921A3" w:rsidRPr="00F921A3" w:rsidRDefault="00F921A3" w:rsidP="00F921A3">
      <w:pPr>
        <w:ind w:right="284" w:firstLine="380"/>
        <w:jc w:val="center"/>
        <w:rPr>
          <w:sz w:val="24"/>
          <w:szCs w:val="24"/>
        </w:rPr>
      </w:pPr>
      <w:r w:rsidRPr="00F921A3">
        <w:rPr>
          <w:i/>
          <w:iCs/>
          <w:sz w:val="24"/>
          <w:szCs w:val="24"/>
        </w:rPr>
        <w:t>Рекомендовано Ученым советом Факультета социальных наук и массовых коммуникаций</w:t>
      </w:r>
    </w:p>
    <w:p w:rsidR="00F921A3" w:rsidRPr="00F921A3" w:rsidRDefault="00F921A3" w:rsidP="00F921A3">
      <w:pPr>
        <w:ind w:right="284" w:firstLine="380"/>
        <w:jc w:val="center"/>
        <w:rPr>
          <w:sz w:val="24"/>
          <w:szCs w:val="24"/>
        </w:rPr>
      </w:pPr>
      <w:r w:rsidRPr="00F921A3">
        <w:rPr>
          <w:i/>
          <w:iCs/>
          <w:sz w:val="24"/>
          <w:szCs w:val="24"/>
        </w:rPr>
        <w:t>(протокол № 27 от 21 декабря 2022 г.)</w:t>
      </w:r>
    </w:p>
    <w:p w:rsidR="00F921A3" w:rsidRPr="00F921A3" w:rsidRDefault="00F921A3" w:rsidP="00F921A3">
      <w:pPr>
        <w:ind w:right="284" w:firstLine="380"/>
        <w:jc w:val="center"/>
        <w:rPr>
          <w:sz w:val="24"/>
          <w:szCs w:val="24"/>
        </w:rPr>
      </w:pPr>
      <w:r w:rsidRPr="00F921A3">
        <w:rPr>
          <w:i/>
          <w:iCs/>
          <w:sz w:val="24"/>
          <w:szCs w:val="24"/>
        </w:rPr>
        <w:t> </w:t>
      </w:r>
    </w:p>
    <w:p w:rsidR="00F921A3" w:rsidRPr="00F921A3" w:rsidRDefault="00F921A3" w:rsidP="00F921A3">
      <w:pPr>
        <w:ind w:right="284" w:firstLine="380"/>
        <w:jc w:val="center"/>
        <w:rPr>
          <w:i/>
          <w:iCs/>
          <w:sz w:val="24"/>
          <w:szCs w:val="24"/>
        </w:rPr>
      </w:pPr>
      <w:r w:rsidRPr="00F921A3">
        <w:rPr>
          <w:i/>
          <w:iCs/>
          <w:sz w:val="24"/>
          <w:szCs w:val="24"/>
        </w:rPr>
        <w:t>Одобрено Советом учебно-научного Департамента социологии</w:t>
      </w:r>
    </w:p>
    <w:p w:rsidR="00F921A3" w:rsidRPr="00F921A3" w:rsidRDefault="00F921A3" w:rsidP="00F921A3">
      <w:pPr>
        <w:ind w:right="284" w:firstLine="380"/>
        <w:jc w:val="center"/>
        <w:rPr>
          <w:i/>
          <w:iCs/>
          <w:sz w:val="24"/>
          <w:szCs w:val="24"/>
        </w:rPr>
      </w:pPr>
      <w:r w:rsidRPr="00F921A3">
        <w:rPr>
          <w:i/>
          <w:iCs/>
          <w:sz w:val="24"/>
          <w:szCs w:val="24"/>
        </w:rPr>
        <w:t>Факультета социальных наук и массовых коммуникаций</w:t>
      </w:r>
    </w:p>
    <w:p w:rsidR="00F921A3" w:rsidRPr="00F921A3" w:rsidRDefault="00F921A3" w:rsidP="00F921A3">
      <w:pPr>
        <w:ind w:right="284" w:firstLine="380"/>
        <w:jc w:val="center"/>
        <w:rPr>
          <w:sz w:val="24"/>
          <w:szCs w:val="24"/>
        </w:rPr>
      </w:pPr>
      <w:r w:rsidRPr="00F921A3">
        <w:rPr>
          <w:i/>
          <w:iCs/>
          <w:sz w:val="24"/>
          <w:szCs w:val="24"/>
        </w:rPr>
        <w:t>(протокол № 05 от 07 декабря 2022 г.)</w:t>
      </w:r>
    </w:p>
    <w:p w:rsidR="00F921A3" w:rsidRPr="00F921A3" w:rsidRDefault="00F921A3" w:rsidP="00F921A3">
      <w:pPr>
        <w:widowControl w:val="0"/>
        <w:suppressAutoHyphens/>
        <w:autoSpaceDE w:val="0"/>
        <w:autoSpaceDN w:val="0"/>
        <w:adjustRightInd w:val="0"/>
        <w:spacing w:line="276" w:lineRule="auto"/>
        <w:jc w:val="center"/>
        <w:rPr>
          <w:i/>
          <w:sz w:val="28"/>
          <w:szCs w:val="28"/>
        </w:rPr>
      </w:pPr>
    </w:p>
    <w:p w:rsidR="00703987" w:rsidRDefault="00703987" w:rsidP="00703987">
      <w:pPr>
        <w:suppressAutoHyphens/>
        <w:jc w:val="center"/>
        <w:rPr>
          <w:color w:val="000000" w:themeColor="text1"/>
          <w:sz w:val="28"/>
          <w:szCs w:val="28"/>
        </w:rPr>
      </w:pPr>
    </w:p>
    <w:p w:rsidR="00F921A3" w:rsidRPr="008A45F5" w:rsidRDefault="00F921A3" w:rsidP="00703987">
      <w:pPr>
        <w:suppressAutoHyphens/>
        <w:jc w:val="center"/>
        <w:rPr>
          <w:color w:val="000000" w:themeColor="text1"/>
          <w:sz w:val="28"/>
          <w:szCs w:val="28"/>
        </w:rPr>
      </w:pPr>
    </w:p>
    <w:p w:rsidR="00703987" w:rsidRPr="008A45F5" w:rsidRDefault="00703987" w:rsidP="00703987">
      <w:pPr>
        <w:suppressAutoHyphens/>
        <w:jc w:val="center"/>
        <w:rPr>
          <w:color w:val="000000" w:themeColor="text1"/>
          <w:sz w:val="28"/>
          <w:szCs w:val="28"/>
        </w:rPr>
      </w:pPr>
      <w:r w:rsidRPr="008A45F5">
        <w:rPr>
          <w:color w:val="000000" w:themeColor="text1"/>
          <w:sz w:val="28"/>
          <w:szCs w:val="28"/>
        </w:rPr>
        <w:t>Москва 20</w:t>
      </w:r>
      <w:r w:rsidR="00110C40" w:rsidRPr="008A45F5">
        <w:rPr>
          <w:color w:val="000000" w:themeColor="text1"/>
          <w:sz w:val="28"/>
          <w:szCs w:val="28"/>
        </w:rPr>
        <w:t>2</w:t>
      </w:r>
      <w:r w:rsidR="00320D1F" w:rsidRPr="008A45F5">
        <w:rPr>
          <w:color w:val="000000" w:themeColor="text1"/>
          <w:sz w:val="28"/>
          <w:szCs w:val="28"/>
        </w:rPr>
        <w:t>2</w:t>
      </w:r>
    </w:p>
    <w:p w:rsidR="00703987" w:rsidRPr="008A45F5" w:rsidRDefault="00703987" w:rsidP="00703987">
      <w:pPr>
        <w:widowControl w:val="0"/>
        <w:suppressAutoHyphens/>
        <w:autoSpaceDE w:val="0"/>
        <w:ind w:firstLine="340"/>
        <w:jc w:val="center"/>
        <w:rPr>
          <w:color w:val="000000" w:themeColor="text1"/>
          <w:sz w:val="28"/>
          <w:szCs w:val="28"/>
          <w:lang w:eastAsia="zh-CN"/>
        </w:rPr>
      </w:pPr>
      <w:r w:rsidRPr="008A45F5">
        <w:rPr>
          <w:color w:val="000000" w:themeColor="text1"/>
          <w:sz w:val="28"/>
          <w:szCs w:val="28"/>
          <w:lang w:eastAsia="zh-CN"/>
        </w:rPr>
        <w:lastRenderedPageBreak/>
        <w:t>Федеральное государственное образовательное бюджетное учреждение высшего образования</w:t>
      </w:r>
    </w:p>
    <w:p w:rsidR="00703987" w:rsidRPr="008A45F5" w:rsidRDefault="00703987" w:rsidP="00703987">
      <w:pPr>
        <w:widowControl w:val="0"/>
        <w:suppressAutoHyphens/>
        <w:autoSpaceDE w:val="0"/>
        <w:ind w:firstLine="340"/>
        <w:jc w:val="center"/>
        <w:rPr>
          <w:b/>
          <w:caps/>
          <w:color w:val="000000" w:themeColor="text1"/>
          <w:sz w:val="28"/>
          <w:szCs w:val="28"/>
          <w:lang w:eastAsia="zh-CN"/>
        </w:rPr>
      </w:pPr>
    </w:p>
    <w:p w:rsidR="00A54D1D" w:rsidRPr="008A45F5" w:rsidRDefault="00A54D1D" w:rsidP="00A54D1D">
      <w:pPr>
        <w:widowControl w:val="0"/>
        <w:suppressAutoHyphens/>
        <w:autoSpaceDE w:val="0"/>
        <w:ind w:firstLine="340"/>
        <w:jc w:val="center"/>
        <w:rPr>
          <w:b/>
          <w:caps/>
          <w:color w:val="000000" w:themeColor="text1"/>
          <w:sz w:val="28"/>
          <w:szCs w:val="28"/>
          <w:lang w:eastAsia="zh-CN"/>
        </w:rPr>
      </w:pPr>
      <w:r w:rsidRPr="008A45F5">
        <w:rPr>
          <w:b/>
          <w:caps/>
          <w:color w:val="000000" w:themeColor="text1"/>
          <w:sz w:val="28"/>
          <w:szCs w:val="28"/>
          <w:lang w:eastAsia="zh-CN"/>
        </w:rPr>
        <w:t>«ФинансовЫЙ УНИВЕРСИТЕТ</w:t>
      </w:r>
      <w:r w:rsidRPr="008A45F5">
        <w:rPr>
          <w:b/>
          <w:caps/>
          <w:color w:val="000000" w:themeColor="text1"/>
          <w:sz w:val="28"/>
          <w:szCs w:val="28"/>
          <w:lang w:eastAsia="zh-CN"/>
        </w:rPr>
        <w:br/>
        <w:t>при Правительстве Российской Федерации»</w:t>
      </w:r>
    </w:p>
    <w:p w:rsidR="00A54D1D" w:rsidRPr="008A45F5" w:rsidRDefault="00A54D1D" w:rsidP="00A54D1D">
      <w:pPr>
        <w:widowControl w:val="0"/>
        <w:suppressAutoHyphens/>
        <w:autoSpaceDE w:val="0"/>
        <w:ind w:firstLine="340"/>
        <w:jc w:val="center"/>
        <w:rPr>
          <w:b/>
          <w:color w:val="000000" w:themeColor="text1"/>
          <w:sz w:val="28"/>
          <w:szCs w:val="28"/>
          <w:lang w:eastAsia="zh-CN"/>
        </w:rPr>
      </w:pPr>
      <w:r w:rsidRPr="008A45F5">
        <w:rPr>
          <w:b/>
          <w:color w:val="000000" w:themeColor="text1"/>
          <w:sz w:val="28"/>
          <w:szCs w:val="28"/>
          <w:lang w:eastAsia="zh-CN"/>
        </w:rPr>
        <w:t>(Финансовый университет)</w:t>
      </w:r>
    </w:p>
    <w:p w:rsidR="00A54D1D" w:rsidRPr="008A45F5" w:rsidRDefault="00A54D1D" w:rsidP="00A54D1D">
      <w:pPr>
        <w:widowControl w:val="0"/>
        <w:tabs>
          <w:tab w:val="left" w:pos="709"/>
          <w:tab w:val="left" w:pos="993"/>
        </w:tabs>
        <w:suppressAutoHyphens/>
        <w:autoSpaceDE w:val="0"/>
        <w:rPr>
          <w:color w:val="000000" w:themeColor="text1"/>
          <w:sz w:val="28"/>
          <w:szCs w:val="28"/>
          <w:lang w:eastAsia="zh-CN"/>
        </w:rPr>
      </w:pPr>
    </w:p>
    <w:p w:rsidR="00A54D1D" w:rsidRPr="008A45F5" w:rsidRDefault="00A54D1D" w:rsidP="00A54D1D">
      <w:pPr>
        <w:widowControl w:val="0"/>
        <w:suppressAutoHyphens/>
        <w:autoSpaceDE w:val="0"/>
        <w:jc w:val="center"/>
        <w:rPr>
          <w:b/>
          <w:bCs/>
          <w:color w:val="000000" w:themeColor="text1"/>
          <w:sz w:val="28"/>
          <w:szCs w:val="28"/>
          <w:lang w:eastAsia="zh-CN" w:bidi="ru-RU"/>
        </w:rPr>
      </w:pPr>
      <w:r w:rsidRPr="008A45F5">
        <w:rPr>
          <w:b/>
          <w:bCs/>
          <w:color w:val="000000" w:themeColor="text1"/>
          <w:sz w:val="28"/>
          <w:szCs w:val="28"/>
          <w:lang w:eastAsia="zh-CN" w:bidi="ru-RU"/>
        </w:rPr>
        <w:t>Департамент социологии</w:t>
      </w:r>
    </w:p>
    <w:p w:rsidR="00703987" w:rsidRPr="008A45F5" w:rsidRDefault="00A54D1D" w:rsidP="00A54D1D">
      <w:pPr>
        <w:widowControl w:val="0"/>
        <w:suppressAutoHyphens/>
        <w:autoSpaceDE w:val="0"/>
        <w:jc w:val="center"/>
        <w:rPr>
          <w:b/>
          <w:color w:val="000000" w:themeColor="text1"/>
          <w:sz w:val="28"/>
          <w:szCs w:val="28"/>
          <w:lang w:eastAsia="zh-CN"/>
        </w:rPr>
      </w:pPr>
      <w:r w:rsidRPr="008A45F5">
        <w:rPr>
          <w:b/>
          <w:i/>
          <w:iCs/>
          <w:color w:val="000000" w:themeColor="text1"/>
          <w:sz w:val="28"/>
          <w:szCs w:val="28"/>
          <w:lang w:eastAsia="zh-CN"/>
        </w:rPr>
        <w:t xml:space="preserve"> </w:t>
      </w:r>
      <w:r w:rsidRPr="008A45F5">
        <w:rPr>
          <w:b/>
          <w:bCs/>
          <w:color w:val="000000" w:themeColor="text1"/>
          <w:sz w:val="28"/>
          <w:szCs w:val="28"/>
          <w:lang w:eastAsia="zh-CN" w:bidi="ru-RU"/>
        </w:rPr>
        <w:t>Факультета социальных наук и массовых коммуникаций</w:t>
      </w:r>
    </w:p>
    <w:tbl>
      <w:tblPr>
        <w:tblW w:w="5261" w:type="pct"/>
        <w:tblLook w:val="04A0" w:firstRow="1" w:lastRow="0" w:firstColumn="1" w:lastColumn="0" w:noHBand="0" w:noVBand="1"/>
      </w:tblPr>
      <w:tblGrid>
        <w:gridCol w:w="4841"/>
        <w:gridCol w:w="589"/>
        <w:gridCol w:w="3925"/>
        <w:gridCol w:w="488"/>
      </w:tblGrid>
      <w:tr w:rsidR="00703987" w:rsidRPr="008A45F5" w:rsidTr="00703987">
        <w:trPr>
          <w:gridAfter w:val="1"/>
          <w:wAfter w:w="248" w:type="pct"/>
        </w:trPr>
        <w:tc>
          <w:tcPr>
            <w:tcW w:w="2459" w:type="pct"/>
            <w:shd w:val="clear" w:color="auto" w:fill="auto"/>
          </w:tcPr>
          <w:p w:rsidR="00703987" w:rsidRPr="008A45F5" w:rsidRDefault="00703987" w:rsidP="00703987">
            <w:pPr>
              <w:jc w:val="center"/>
              <w:rPr>
                <w:color w:val="000000" w:themeColor="text1"/>
                <w:sz w:val="28"/>
                <w:szCs w:val="28"/>
              </w:rPr>
            </w:pPr>
          </w:p>
        </w:tc>
        <w:tc>
          <w:tcPr>
            <w:tcW w:w="2293" w:type="pct"/>
            <w:gridSpan w:val="2"/>
            <w:shd w:val="clear" w:color="auto" w:fill="auto"/>
          </w:tcPr>
          <w:p w:rsidR="00703987" w:rsidRPr="008A45F5" w:rsidRDefault="00703987" w:rsidP="00703987">
            <w:pPr>
              <w:rPr>
                <w:color w:val="000000" w:themeColor="text1"/>
                <w:sz w:val="28"/>
                <w:szCs w:val="28"/>
              </w:rPr>
            </w:pPr>
          </w:p>
        </w:tc>
      </w:tr>
      <w:tr w:rsidR="00703987" w:rsidRPr="008A45F5" w:rsidTr="00703987">
        <w:trPr>
          <w:gridBefore w:val="2"/>
          <w:wBefore w:w="2758" w:type="pct"/>
          <w:trHeight w:val="1425"/>
        </w:trPr>
        <w:tc>
          <w:tcPr>
            <w:tcW w:w="2242" w:type="pct"/>
            <w:gridSpan w:val="2"/>
            <w:hideMark/>
          </w:tcPr>
          <w:p w:rsidR="00703987" w:rsidRPr="008A45F5" w:rsidRDefault="00703987" w:rsidP="00703987">
            <w:pPr>
              <w:jc w:val="both"/>
              <w:rPr>
                <w:b/>
                <w:caps/>
                <w:color w:val="000000" w:themeColor="text1"/>
                <w:sz w:val="28"/>
                <w:szCs w:val="28"/>
              </w:rPr>
            </w:pPr>
          </w:p>
        </w:tc>
      </w:tr>
    </w:tbl>
    <w:p w:rsidR="00703987" w:rsidRDefault="00703987" w:rsidP="00703987">
      <w:pPr>
        <w:jc w:val="center"/>
        <w:rPr>
          <w:color w:val="000000" w:themeColor="text1"/>
          <w:sz w:val="28"/>
          <w:szCs w:val="28"/>
        </w:rPr>
      </w:pPr>
    </w:p>
    <w:p w:rsidR="008A45F5" w:rsidRPr="008A45F5" w:rsidRDefault="008A45F5" w:rsidP="00703987">
      <w:pPr>
        <w:jc w:val="center"/>
        <w:rPr>
          <w:color w:val="000000" w:themeColor="text1"/>
          <w:sz w:val="28"/>
          <w:szCs w:val="28"/>
        </w:rPr>
      </w:pPr>
    </w:p>
    <w:p w:rsidR="00703987" w:rsidRPr="008A45F5" w:rsidRDefault="00703987" w:rsidP="00703987">
      <w:pPr>
        <w:jc w:val="center"/>
        <w:rPr>
          <w:color w:val="000000" w:themeColor="text1"/>
          <w:sz w:val="28"/>
          <w:szCs w:val="28"/>
        </w:rPr>
      </w:pPr>
    </w:p>
    <w:p w:rsidR="00703987" w:rsidRPr="008A45F5" w:rsidRDefault="00703987" w:rsidP="00703987">
      <w:pPr>
        <w:jc w:val="center"/>
        <w:rPr>
          <w:color w:val="000000" w:themeColor="text1"/>
          <w:sz w:val="28"/>
          <w:szCs w:val="28"/>
        </w:rPr>
      </w:pPr>
    </w:p>
    <w:p w:rsidR="00320D1F" w:rsidRPr="008A45F5" w:rsidRDefault="00320D1F" w:rsidP="00320D1F">
      <w:pPr>
        <w:pStyle w:val="ae"/>
        <w:tabs>
          <w:tab w:val="left" w:pos="780"/>
          <w:tab w:val="center" w:pos="4535"/>
        </w:tabs>
        <w:spacing w:after="0"/>
        <w:jc w:val="center"/>
        <w:rPr>
          <w:b/>
          <w:color w:val="000000" w:themeColor="text1"/>
          <w:sz w:val="36"/>
          <w:szCs w:val="36"/>
        </w:rPr>
      </w:pPr>
      <w:proofErr w:type="spellStart"/>
      <w:r w:rsidRPr="008A45F5">
        <w:rPr>
          <w:b/>
          <w:color w:val="000000" w:themeColor="text1"/>
          <w:sz w:val="36"/>
          <w:szCs w:val="36"/>
        </w:rPr>
        <w:t>Девиантная</w:t>
      </w:r>
      <w:proofErr w:type="spellEnd"/>
      <w:r w:rsidRPr="008A45F5">
        <w:rPr>
          <w:b/>
          <w:color w:val="000000" w:themeColor="text1"/>
          <w:sz w:val="36"/>
          <w:szCs w:val="36"/>
        </w:rPr>
        <w:t xml:space="preserve"> социология</w:t>
      </w:r>
    </w:p>
    <w:p w:rsidR="00320D1F" w:rsidRPr="008A45F5" w:rsidRDefault="00320D1F" w:rsidP="00320D1F">
      <w:pPr>
        <w:pStyle w:val="ae"/>
        <w:tabs>
          <w:tab w:val="left" w:pos="780"/>
          <w:tab w:val="center" w:pos="4535"/>
        </w:tabs>
        <w:spacing w:after="0"/>
        <w:jc w:val="center"/>
        <w:rPr>
          <w:bCs/>
          <w:color w:val="000000" w:themeColor="text1"/>
        </w:rPr>
      </w:pPr>
    </w:p>
    <w:p w:rsidR="00320D1F" w:rsidRPr="008A45F5" w:rsidRDefault="00320D1F" w:rsidP="004A6BA9">
      <w:pPr>
        <w:spacing w:line="360" w:lineRule="auto"/>
        <w:jc w:val="center"/>
        <w:rPr>
          <w:b/>
          <w:color w:val="000000" w:themeColor="text1"/>
          <w:sz w:val="28"/>
          <w:szCs w:val="28"/>
        </w:rPr>
      </w:pPr>
      <w:r w:rsidRPr="008A45F5">
        <w:rPr>
          <w:b/>
          <w:color w:val="000000" w:themeColor="text1"/>
          <w:sz w:val="28"/>
          <w:szCs w:val="28"/>
        </w:rPr>
        <w:t>Рабочая программа дисциплины</w:t>
      </w:r>
    </w:p>
    <w:p w:rsidR="00320D1F" w:rsidRPr="008A45F5" w:rsidRDefault="00320D1F" w:rsidP="004A6BA9">
      <w:pPr>
        <w:widowControl w:val="0"/>
        <w:suppressAutoHyphens/>
        <w:autoSpaceDE w:val="0"/>
        <w:spacing w:line="360" w:lineRule="auto"/>
        <w:jc w:val="center"/>
        <w:rPr>
          <w:color w:val="000000" w:themeColor="text1"/>
          <w:sz w:val="28"/>
          <w:szCs w:val="28"/>
          <w:lang w:eastAsia="zh-CN"/>
        </w:rPr>
      </w:pPr>
      <w:r w:rsidRPr="008A45F5">
        <w:rPr>
          <w:color w:val="000000" w:themeColor="text1"/>
          <w:sz w:val="28"/>
          <w:szCs w:val="28"/>
          <w:lang w:eastAsia="zh-CN"/>
        </w:rPr>
        <w:t xml:space="preserve">для студентов, обучающихся по направлению подготовки </w:t>
      </w:r>
    </w:p>
    <w:p w:rsidR="004A6BA9" w:rsidRPr="008A45F5" w:rsidRDefault="00320D1F" w:rsidP="004A6BA9">
      <w:pPr>
        <w:widowControl w:val="0"/>
        <w:suppressAutoHyphens/>
        <w:autoSpaceDE w:val="0"/>
        <w:spacing w:line="360" w:lineRule="auto"/>
        <w:jc w:val="center"/>
        <w:rPr>
          <w:color w:val="000000" w:themeColor="text1"/>
          <w:sz w:val="28"/>
          <w:szCs w:val="28"/>
          <w:lang w:eastAsia="zh-CN"/>
        </w:rPr>
      </w:pPr>
      <w:r w:rsidRPr="008A45F5">
        <w:rPr>
          <w:color w:val="000000" w:themeColor="text1"/>
          <w:sz w:val="28"/>
          <w:szCs w:val="28"/>
          <w:lang w:eastAsia="zh-CN"/>
        </w:rPr>
        <w:t xml:space="preserve">39.03.01 Социология, </w:t>
      </w:r>
      <w:r w:rsidR="004A6BA9" w:rsidRPr="008A45F5">
        <w:rPr>
          <w:color w:val="000000" w:themeColor="text1"/>
          <w:sz w:val="28"/>
          <w:szCs w:val="28"/>
          <w:lang w:eastAsia="zh-CN"/>
        </w:rPr>
        <w:t>ОП «Экономическая социология» (профиль «Экономическая социология»)</w:t>
      </w:r>
    </w:p>
    <w:p w:rsidR="00320D1F" w:rsidRPr="008A45F5" w:rsidRDefault="00320D1F" w:rsidP="004A6BA9">
      <w:pPr>
        <w:widowControl w:val="0"/>
        <w:suppressAutoHyphens/>
        <w:autoSpaceDE w:val="0"/>
        <w:spacing w:line="360" w:lineRule="auto"/>
        <w:jc w:val="center"/>
        <w:rPr>
          <w:color w:val="000000" w:themeColor="text1"/>
          <w:sz w:val="24"/>
          <w:szCs w:val="24"/>
        </w:rPr>
      </w:pPr>
    </w:p>
    <w:p w:rsidR="00320D1F" w:rsidRPr="008A45F5" w:rsidRDefault="00320D1F" w:rsidP="004A6BA9">
      <w:pPr>
        <w:spacing w:line="360" w:lineRule="auto"/>
        <w:jc w:val="center"/>
        <w:rPr>
          <w:color w:val="000000" w:themeColor="text1"/>
          <w:sz w:val="24"/>
          <w:szCs w:val="24"/>
        </w:rPr>
      </w:pPr>
    </w:p>
    <w:p w:rsidR="00320D1F" w:rsidRPr="008A45F5" w:rsidRDefault="00320D1F" w:rsidP="00320D1F">
      <w:pPr>
        <w:suppressAutoHyphens/>
        <w:jc w:val="center"/>
        <w:rPr>
          <w:i/>
          <w:iCs/>
          <w:color w:val="000000" w:themeColor="text1"/>
          <w:sz w:val="24"/>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Pr="008A45F5" w:rsidRDefault="00703987" w:rsidP="00703987">
      <w:pPr>
        <w:suppressAutoHyphens/>
        <w:spacing w:line="276" w:lineRule="auto"/>
        <w:jc w:val="center"/>
        <w:rPr>
          <w:i/>
          <w:color w:val="000000" w:themeColor="text1"/>
        </w:rPr>
      </w:pPr>
    </w:p>
    <w:p w:rsidR="00703987" w:rsidRDefault="00703987" w:rsidP="00703987">
      <w:pPr>
        <w:suppressAutoHyphens/>
        <w:spacing w:line="276" w:lineRule="auto"/>
        <w:jc w:val="center"/>
        <w:rPr>
          <w:i/>
          <w:color w:val="000000" w:themeColor="text1"/>
        </w:rPr>
      </w:pPr>
    </w:p>
    <w:p w:rsidR="008A45F5" w:rsidRDefault="008A45F5" w:rsidP="00703987">
      <w:pPr>
        <w:suppressAutoHyphens/>
        <w:spacing w:line="276" w:lineRule="auto"/>
        <w:jc w:val="center"/>
        <w:rPr>
          <w:i/>
          <w:color w:val="000000" w:themeColor="text1"/>
        </w:rPr>
      </w:pPr>
    </w:p>
    <w:p w:rsidR="008A45F5" w:rsidRPr="008A45F5" w:rsidRDefault="008A45F5" w:rsidP="00703987">
      <w:pPr>
        <w:suppressAutoHyphens/>
        <w:spacing w:line="276" w:lineRule="auto"/>
        <w:jc w:val="center"/>
        <w:rPr>
          <w:i/>
          <w:color w:val="000000" w:themeColor="text1"/>
        </w:rPr>
      </w:pPr>
    </w:p>
    <w:p w:rsidR="004A6BA9" w:rsidRPr="008A45F5" w:rsidRDefault="004A6BA9" w:rsidP="00703987">
      <w:pPr>
        <w:suppressAutoHyphens/>
        <w:spacing w:line="276" w:lineRule="auto"/>
        <w:jc w:val="center"/>
        <w:rPr>
          <w:i/>
          <w:color w:val="000000" w:themeColor="text1"/>
        </w:rPr>
      </w:pPr>
    </w:p>
    <w:p w:rsidR="004A6BA9" w:rsidRPr="008A45F5" w:rsidRDefault="004A6BA9" w:rsidP="00703987">
      <w:pPr>
        <w:suppressAutoHyphens/>
        <w:spacing w:line="276" w:lineRule="auto"/>
        <w:jc w:val="center"/>
        <w:rPr>
          <w:i/>
          <w:color w:val="000000" w:themeColor="text1"/>
        </w:rPr>
      </w:pPr>
    </w:p>
    <w:p w:rsidR="00703987" w:rsidRPr="008A45F5" w:rsidRDefault="00703987" w:rsidP="00703987">
      <w:pPr>
        <w:suppressAutoHyphens/>
        <w:jc w:val="center"/>
        <w:rPr>
          <w:color w:val="000000" w:themeColor="text1"/>
          <w:sz w:val="28"/>
          <w:szCs w:val="28"/>
        </w:rPr>
      </w:pPr>
      <w:r w:rsidRPr="008A45F5">
        <w:rPr>
          <w:color w:val="000000" w:themeColor="text1"/>
          <w:sz w:val="28"/>
          <w:szCs w:val="28"/>
        </w:rPr>
        <w:t>Москва 20</w:t>
      </w:r>
      <w:r w:rsidR="00110C40" w:rsidRPr="008A45F5">
        <w:rPr>
          <w:color w:val="000000" w:themeColor="text1"/>
          <w:sz w:val="28"/>
          <w:szCs w:val="28"/>
        </w:rPr>
        <w:t>2</w:t>
      </w:r>
      <w:r w:rsidR="00F67A3C" w:rsidRPr="008A45F5">
        <w:rPr>
          <w:color w:val="000000" w:themeColor="text1"/>
          <w:sz w:val="28"/>
          <w:szCs w:val="28"/>
        </w:rPr>
        <w:t>2</w:t>
      </w:r>
    </w:p>
    <w:p w:rsidR="00703987" w:rsidRPr="008A45F5" w:rsidRDefault="00703987" w:rsidP="00703987">
      <w:pPr>
        <w:spacing w:line="360" w:lineRule="auto"/>
        <w:jc w:val="center"/>
        <w:rPr>
          <w:b/>
          <w:color w:val="000000" w:themeColor="text1"/>
          <w:sz w:val="28"/>
        </w:rPr>
      </w:pPr>
      <w:r w:rsidRPr="008A45F5">
        <w:rPr>
          <w:b/>
          <w:color w:val="000000" w:themeColor="text1"/>
          <w:sz w:val="28"/>
        </w:rPr>
        <w:lastRenderedPageBreak/>
        <w:t>С О Д Е Р Ж А Н И Е</w:t>
      </w:r>
    </w:p>
    <w:p w:rsidR="00703987" w:rsidRPr="008A45F5" w:rsidRDefault="00703987" w:rsidP="00703987">
      <w:pPr>
        <w:jc w:val="center"/>
        <w:rPr>
          <w:b/>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1.</w:t>
            </w:r>
          </w:p>
        </w:tc>
        <w:tc>
          <w:tcPr>
            <w:tcW w:w="7229" w:type="dxa"/>
            <w:shd w:val="clear" w:color="auto" w:fill="auto"/>
          </w:tcPr>
          <w:p w:rsidR="00703987" w:rsidRPr="008A45F5" w:rsidRDefault="00703987" w:rsidP="00703987">
            <w:pPr>
              <w:tabs>
                <w:tab w:val="left" w:pos="709"/>
                <w:tab w:val="left" w:pos="993"/>
              </w:tabs>
              <w:spacing w:line="276" w:lineRule="auto"/>
              <w:rPr>
                <w:bCs/>
                <w:color w:val="000000" w:themeColor="text1"/>
                <w:sz w:val="24"/>
                <w:szCs w:val="24"/>
              </w:rPr>
            </w:pPr>
            <w:r w:rsidRPr="008A45F5">
              <w:rPr>
                <w:bCs/>
                <w:color w:val="000000" w:themeColor="text1"/>
                <w:sz w:val="24"/>
                <w:szCs w:val="24"/>
              </w:rPr>
              <w:t>Наименование дисциплины</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4</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2.</w:t>
            </w:r>
          </w:p>
        </w:tc>
        <w:tc>
          <w:tcPr>
            <w:tcW w:w="7229" w:type="dxa"/>
            <w:shd w:val="clear" w:color="auto" w:fill="auto"/>
          </w:tcPr>
          <w:p w:rsidR="00703987" w:rsidRPr="008A45F5" w:rsidRDefault="00703987" w:rsidP="00703987">
            <w:pPr>
              <w:tabs>
                <w:tab w:val="left" w:pos="709"/>
                <w:tab w:val="left" w:pos="993"/>
              </w:tabs>
              <w:spacing w:line="276" w:lineRule="auto"/>
              <w:jc w:val="both"/>
              <w:rPr>
                <w:iCs/>
                <w:color w:val="000000" w:themeColor="text1"/>
                <w:sz w:val="24"/>
                <w:szCs w:val="24"/>
              </w:rPr>
            </w:pPr>
            <w:r w:rsidRPr="008A45F5">
              <w:rPr>
                <w:iCs/>
                <w:color w:val="000000" w:themeColor="text1"/>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4</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3.</w:t>
            </w:r>
          </w:p>
        </w:tc>
        <w:tc>
          <w:tcPr>
            <w:tcW w:w="7229" w:type="dxa"/>
            <w:shd w:val="clear" w:color="auto" w:fill="auto"/>
          </w:tcPr>
          <w:p w:rsidR="00703987" w:rsidRPr="008A45F5" w:rsidRDefault="00703987" w:rsidP="00703987">
            <w:pPr>
              <w:tabs>
                <w:tab w:val="left" w:pos="709"/>
                <w:tab w:val="left" w:pos="993"/>
              </w:tabs>
              <w:spacing w:line="276" w:lineRule="auto"/>
              <w:jc w:val="both"/>
              <w:rPr>
                <w:iCs/>
                <w:color w:val="000000" w:themeColor="text1"/>
                <w:sz w:val="24"/>
                <w:szCs w:val="24"/>
              </w:rPr>
            </w:pPr>
            <w:r w:rsidRPr="008A45F5">
              <w:rPr>
                <w:iCs/>
                <w:color w:val="000000" w:themeColor="text1"/>
                <w:sz w:val="24"/>
                <w:szCs w:val="24"/>
              </w:rPr>
              <w:t>Место дисциплины в структуре образовательной программы</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6</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4.</w:t>
            </w:r>
          </w:p>
        </w:tc>
        <w:tc>
          <w:tcPr>
            <w:tcW w:w="7229" w:type="dxa"/>
            <w:shd w:val="clear" w:color="auto" w:fill="auto"/>
          </w:tcPr>
          <w:p w:rsidR="00703987" w:rsidRPr="008A45F5" w:rsidRDefault="00703987" w:rsidP="00703987">
            <w:pPr>
              <w:tabs>
                <w:tab w:val="left" w:pos="709"/>
                <w:tab w:val="left" w:pos="993"/>
              </w:tabs>
              <w:spacing w:line="276" w:lineRule="auto"/>
              <w:jc w:val="both"/>
              <w:rPr>
                <w:color w:val="000000" w:themeColor="text1"/>
                <w:sz w:val="24"/>
                <w:szCs w:val="24"/>
              </w:rPr>
            </w:pPr>
            <w:r w:rsidRPr="008A45F5">
              <w:rPr>
                <w:color w:val="000000" w:themeColor="text1"/>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6</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5.</w:t>
            </w:r>
          </w:p>
        </w:tc>
        <w:tc>
          <w:tcPr>
            <w:tcW w:w="7229"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6</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5.1</w:t>
            </w:r>
          </w:p>
        </w:tc>
        <w:tc>
          <w:tcPr>
            <w:tcW w:w="7229" w:type="dxa"/>
            <w:shd w:val="clear" w:color="auto" w:fill="auto"/>
          </w:tcPr>
          <w:p w:rsidR="00703987" w:rsidRPr="008A45F5" w:rsidRDefault="00703987" w:rsidP="00703987">
            <w:pPr>
              <w:tabs>
                <w:tab w:val="left" w:pos="709"/>
                <w:tab w:val="left" w:pos="993"/>
              </w:tabs>
              <w:spacing w:line="276" w:lineRule="auto"/>
              <w:rPr>
                <w:color w:val="000000" w:themeColor="text1"/>
                <w:sz w:val="24"/>
                <w:szCs w:val="24"/>
              </w:rPr>
            </w:pPr>
            <w:r w:rsidRPr="008A45F5">
              <w:rPr>
                <w:color w:val="000000" w:themeColor="text1"/>
                <w:sz w:val="24"/>
                <w:szCs w:val="24"/>
              </w:rPr>
              <w:t>Содержание дисциплины</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6</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5.2</w:t>
            </w:r>
          </w:p>
        </w:tc>
        <w:tc>
          <w:tcPr>
            <w:tcW w:w="7229" w:type="dxa"/>
            <w:shd w:val="clear" w:color="auto" w:fill="auto"/>
          </w:tcPr>
          <w:p w:rsidR="00703987" w:rsidRPr="008A45F5" w:rsidRDefault="00703987" w:rsidP="00703987">
            <w:pPr>
              <w:tabs>
                <w:tab w:val="left" w:pos="709"/>
                <w:tab w:val="left" w:pos="993"/>
              </w:tabs>
              <w:spacing w:line="276" w:lineRule="auto"/>
              <w:rPr>
                <w:color w:val="000000" w:themeColor="text1"/>
                <w:sz w:val="24"/>
                <w:szCs w:val="24"/>
              </w:rPr>
            </w:pPr>
            <w:r w:rsidRPr="008A45F5">
              <w:rPr>
                <w:color w:val="000000" w:themeColor="text1"/>
                <w:sz w:val="24"/>
                <w:szCs w:val="24"/>
              </w:rPr>
              <w:t>Учебно-тематический план</w:t>
            </w:r>
          </w:p>
        </w:tc>
        <w:tc>
          <w:tcPr>
            <w:tcW w:w="1128" w:type="dxa"/>
            <w:shd w:val="clear" w:color="auto" w:fill="auto"/>
          </w:tcPr>
          <w:p w:rsidR="00703987" w:rsidRPr="008A45F5" w:rsidRDefault="00A54D1D"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8</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5.3</w:t>
            </w:r>
          </w:p>
        </w:tc>
        <w:tc>
          <w:tcPr>
            <w:tcW w:w="7229" w:type="dxa"/>
            <w:shd w:val="clear" w:color="auto" w:fill="auto"/>
          </w:tcPr>
          <w:p w:rsidR="00703987" w:rsidRPr="008A45F5" w:rsidRDefault="00703987" w:rsidP="00703987">
            <w:pPr>
              <w:tabs>
                <w:tab w:val="left" w:pos="709"/>
                <w:tab w:val="left" w:pos="993"/>
              </w:tabs>
              <w:spacing w:line="276" w:lineRule="auto"/>
              <w:rPr>
                <w:color w:val="000000" w:themeColor="text1"/>
                <w:sz w:val="24"/>
                <w:szCs w:val="24"/>
              </w:rPr>
            </w:pPr>
            <w:r w:rsidRPr="008A45F5">
              <w:rPr>
                <w:color w:val="000000" w:themeColor="text1"/>
                <w:sz w:val="24"/>
                <w:szCs w:val="24"/>
              </w:rPr>
              <w:t>Содержание семинаров, практических занятий</w:t>
            </w:r>
          </w:p>
        </w:tc>
        <w:tc>
          <w:tcPr>
            <w:tcW w:w="1128" w:type="dxa"/>
            <w:shd w:val="clear" w:color="auto" w:fill="auto"/>
          </w:tcPr>
          <w:p w:rsidR="00703987" w:rsidRPr="008A45F5" w:rsidRDefault="00A54D1D" w:rsidP="000D4A60">
            <w:pPr>
              <w:tabs>
                <w:tab w:val="left" w:pos="709"/>
                <w:tab w:val="left" w:pos="993"/>
              </w:tabs>
              <w:spacing w:line="276" w:lineRule="auto"/>
              <w:jc w:val="center"/>
              <w:rPr>
                <w:color w:val="000000" w:themeColor="text1"/>
                <w:sz w:val="24"/>
                <w:szCs w:val="24"/>
              </w:rPr>
            </w:pPr>
            <w:r w:rsidRPr="008A45F5">
              <w:rPr>
                <w:color w:val="000000" w:themeColor="text1"/>
                <w:sz w:val="24"/>
                <w:szCs w:val="24"/>
              </w:rPr>
              <w:t>9</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6.</w:t>
            </w:r>
          </w:p>
        </w:tc>
        <w:tc>
          <w:tcPr>
            <w:tcW w:w="7229" w:type="dxa"/>
            <w:shd w:val="clear" w:color="auto" w:fill="auto"/>
          </w:tcPr>
          <w:p w:rsidR="00703987" w:rsidRPr="008A45F5" w:rsidRDefault="00703987" w:rsidP="00703987">
            <w:pPr>
              <w:tabs>
                <w:tab w:val="left" w:pos="709"/>
                <w:tab w:val="left" w:pos="993"/>
              </w:tabs>
              <w:spacing w:line="276" w:lineRule="auto"/>
              <w:jc w:val="both"/>
              <w:rPr>
                <w:color w:val="000000" w:themeColor="text1"/>
                <w:sz w:val="24"/>
                <w:szCs w:val="24"/>
              </w:rPr>
            </w:pPr>
            <w:r w:rsidRPr="008A45F5">
              <w:rPr>
                <w:color w:val="000000" w:themeColor="text1"/>
                <w:sz w:val="24"/>
                <w:szCs w:val="24"/>
              </w:rPr>
              <w:t>Перечень учебно-методического обеспечения для самостоятельной работы обучающихся по дисциплине</w:t>
            </w:r>
          </w:p>
        </w:tc>
        <w:tc>
          <w:tcPr>
            <w:tcW w:w="1128" w:type="dxa"/>
            <w:shd w:val="clear" w:color="auto" w:fill="auto"/>
          </w:tcPr>
          <w:p w:rsidR="00703987" w:rsidRPr="008A45F5" w:rsidRDefault="00216744" w:rsidP="00790362">
            <w:pPr>
              <w:tabs>
                <w:tab w:val="left" w:pos="709"/>
                <w:tab w:val="left" w:pos="993"/>
              </w:tabs>
              <w:spacing w:line="276" w:lineRule="auto"/>
              <w:jc w:val="center"/>
              <w:rPr>
                <w:color w:val="000000" w:themeColor="text1"/>
                <w:sz w:val="24"/>
                <w:szCs w:val="24"/>
              </w:rPr>
            </w:pPr>
            <w:r>
              <w:rPr>
                <w:color w:val="000000" w:themeColor="text1"/>
                <w:sz w:val="24"/>
                <w:szCs w:val="24"/>
              </w:rPr>
              <w:t>1</w:t>
            </w:r>
            <w:r w:rsidR="00790362">
              <w:rPr>
                <w:color w:val="000000" w:themeColor="text1"/>
                <w:sz w:val="24"/>
                <w:szCs w:val="24"/>
              </w:rPr>
              <w:t>1</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7.</w:t>
            </w:r>
          </w:p>
        </w:tc>
        <w:tc>
          <w:tcPr>
            <w:tcW w:w="7229"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Фонд оценочных средств для проведения промежуточной аттестации обучающихся по дисциплине</w:t>
            </w:r>
          </w:p>
        </w:tc>
        <w:tc>
          <w:tcPr>
            <w:tcW w:w="1128" w:type="dxa"/>
            <w:shd w:val="clear" w:color="auto" w:fill="auto"/>
          </w:tcPr>
          <w:p w:rsidR="00703987" w:rsidRPr="008A45F5" w:rsidRDefault="00216744" w:rsidP="00790362">
            <w:pPr>
              <w:tabs>
                <w:tab w:val="left" w:pos="709"/>
                <w:tab w:val="left" w:pos="993"/>
              </w:tabs>
              <w:spacing w:line="276" w:lineRule="auto"/>
              <w:jc w:val="center"/>
              <w:rPr>
                <w:color w:val="000000" w:themeColor="text1"/>
                <w:sz w:val="24"/>
                <w:szCs w:val="24"/>
              </w:rPr>
            </w:pPr>
            <w:r>
              <w:rPr>
                <w:color w:val="000000" w:themeColor="text1"/>
                <w:sz w:val="24"/>
                <w:szCs w:val="24"/>
              </w:rPr>
              <w:t>1</w:t>
            </w:r>
            <w:r w:rsidR="00790362">
              <w:rPr>
                <w:color w:val="000000" w:themeColor="text1"/>
                <w:sz w:val="24"/>
                <w:szCs w:val="24"/>
              </w:rPr>
              <w:t>5</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8.</w:t>
            </w:r>
          </w:p>
        </w:tc>
        <w:tc>
          <w:tcPr>
            <w:tcW w:w="7229"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Перечень основной и дополнительной учебной литературы, необходимой для освоения дисциплины</w:t>
            </w:r>
          </w:p>
        </w:tc>
        <w:tc>
          <w:tcPr>
            <w:tcW w:w="1128" w:type="dxa"/>
            <w:shd w:val="clear" w:color="auto" w:fill="auto"/>
          </w:tcPr>
          <w:p w:rsidR="00703987" w:rsidRPr="008A45F5" w:rsidRDefault="00790362" w:rsidP="000D4A60">
            <w:pPr>
              <w:tabs>
                <w:tab w:val="left" w:pos="709"/>
                <w:tab w:val="left" w:pos="993"/>
              </w:tabs>
              <w:spacing w:line="276" w:lineRule="auto"/>
              <w:jc w:val="center"/>
              <w:rPr>
                <w:color w:val="000000" w:themeColor="text1"/>
                <w:sz w:val="24"/>
                <w:szCs w:val="24"/>
              </w:rPr>
            </w:pPr>
            <w:r>
              <w:rPr>
                <w:color w:val="000000" w:themeColor="text1"/>
                <w:sz w:val="24"/>
                <w:szCs w:val="24"/>
              </w:rPr>
              <w:t>22</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9.</w:t>
            </w:r>
          </w:p>
        </w:tc>
        <w:tc>
          <w:tcPr>
            <w:tcW w:w="7229"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rsidR="00703987" w:rsidRPr="008A45F5" w:rsidRDefault="00A54D1D" w:rsidP="00790362">
            <w:pPr>
              <w:tabs>
                <w:tab w:val="left" w:pos="709"/>
                <w:tab w:val="left" w:pos="993"/>
              </w:tabs>
              <w:spacing w:line="276" w:lineRule="auto"/>
              <w:jc w:val="center"/>
              <w:rPr>
                <w:color w:val="000000" w:themeColor="text1"/>
                <w:sz w:val="24"/>
                <w:szCs w:val="24"/>
              </w:rPr>
            </w:pPr>
            <w:r w:rsidRPr="008A45F5">
              <w:rPr>
                <w:color w:val="000000" w:themeColor="text1"/>
                <w:sz w:val="24"/>
                <w:szCs w:val="24"/>
              </w:rPr>
              <w:t>2</w:t>
            </w:r>
            <w:r w:rsidR="00790362">
              <w:rPr>
                <w:color w:val="000000" w:themeColor="text1"/>
                <w:sz w:val="24"/>
                <w:szCs w:val="24"/>
              </w:rPr>
              <w:t>3</w:t>
            </w:r>
          </w:p>
        </w:tc>
      </w:tr>
      <w:tr w:rsidR="00703987" w:rsidRPr="008A45F5" w:rsidTr="00703987">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10.</w:t>
            </w:r>
          </w:p>
        </w:tc>
        <w:tc>
          <w:tcPr>
            <w:tcW w:w="7229" w:type="dxa"/>
            <w:shd w:val="clear" w:color="auto" w:fill="auto"/>
          </w:tcPr>
          <w:p w:rsidR="00703987" w:rsidRPr="008A45F5" w:rsidRDefault="00703987" w:rsidP="00703987">
            <w:pPr>
              <w:tabs>
                <w:tab w:val="left" w:pos="709"/>
                <w:tab w:val="left" w:pos="993"/>
              </w:tabs>
              <w:spacing w:line="276" w:lineRule="auto"/>
              <w:jc w:val="both"/>
              <w:rPr>
                <w:color w:val="000000" w:themeColor="text1"/>
                <w:sz w:val="24"/>
                <w:szCs w:val="24"/>
              </w:rPr>
            </w:pPr>
            <w:r w:rsidRPr="008A45F5">
              <w:rPr>
                <w:color w:val="000000" w:themeColor="text1"/>
                <w:sz w:val="24"/>
                <w:szCs w:val="24"/>
              </w:rPr>
              <w:t>Методические указания для обучающихся по освоению дисциплины</w:t>
            </w:r>
          </w:p>
        </w:tc>
        <w:tc>
          <w:tcPr>
            <w:tcW w:w="1128" w:type="dxa"/>
            <w:shd w:val="clear" w:color="auto" w:fill="auto"/>
          </w:tcPr>
          <w:p w:rsidR="00703987" w:rsidRPr="008A45F5" w:rsidRDefault="00216744" w:rsidP="00790362">
            <w:pPr>
              <w:tabs>
                <w:tab w:val="left" w:pos="709"/>
                <w:tab w:val="left" w:pos="993"/>
              </w:tabs>
              <w:spacing w:line="276" w:lineRule="auto"/>
              <w:jc w:val="center"/>
              <w:rPr>
                <w:color w:val="000000" w:themeColor="text1"/>
                <w:sz w:val="24"/>
                <w:szCs w:val="24"/>
              </w:rPr>
            </w:pPr>
            <w:r>
              <w:rPr>
                <w:color w:val="000000" w:themeColor="text1"/>
                <w:sz w:val="24"/>
                <w:szCs w:val="24"/>
              </w:rPr>
              <w:t>2</w:t>
            </w:r>
            <w:r w:rsidR="00790362">
              <w:rPr>
                <w:color w:val="000000" w:themeColor="text1"/>
                <w:sz w:val="24"/>
                <w:szCs w:val="24"/>
              </w:rPr>
              <w:t>4</w:t>
            </w:r>
          </w:p>
        </w:tc>
      </w:tr>
      <w:tr w:rsidR="00703987" w:rsidRPr="008A45F5" w:rsidTr="00F67A3C">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11.</w:t>
            </w:r>
          </w:p>
        </w:tc>
        <w:tc>
          <w:tcPr>
            <w:tcW w:w="7229"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73BFF" w:rsidRPr="008A45F5">
              <w:rPr>
                <w:color w:val="000000" w:themeColor="text1"/>
                <w:sz w:val="24"/>
                <w:szCs w:val="24"/>
              </w:rPr>
              <w:t>очных систем</w:t>
            </w:r>
          </w:p>
        </w:tc>
        <w:tc>
          <w:tcPr>
            <w:tcW w:w="1128" w:type="dxa"/>
            <w:shd w:val="clear" w:color="auto" w:fill="auto"/>
          </w:tcPr>
          <w:p w:rsidR="00703987" w:rsidRPr="008A45F5" w:rsidRDefault="00216744" w:rsidP="00790362">
            <w:pPr>
              <w:tabs>
                <w:tab w:val="left" w:pos="709"/>
                <w:tab w:val="left" w:pos="993"/>
              </w:tabs>
              <w:spacing w:line="276" w:lineRule="auto"/>
              <w:jc w:val="center"/>
              <w:rPr>
                <w:color w:val="000000" w:themeColor="text1"/>
                <w:sz w:val="24"/>
                <w:szCs w:val="24"/>
              </w:rPr>
            </w:pPr>
            <w:r>
              <w:rPr>
                <w:color w:val="000000" w:themeColor="text1"/>
                <w:sz w:val="24"/>
                <w:szCs w:val="24"/>
              </w:rPr>
              <w:t>2</w:t>
            </w:r>
            <w:r w:rsidR="00790362">
              <w:rPr>
                <w:color w:val="000000" w:themeColor="text1"/>
                <w:sz w:val="24"/>
                <w:szCs w:val="24"/>
              </w:rPr>
              <w:t>6</w:t>
            </w:r>
          </w:p>
        </w:tc>
      </w:tr>
      <w:tr w:rsidR="00703987" w:rsidRPr="008A45F5" w:rsidTr="00F67A3C">
        <w:trPr>
          <w:jc w:val="center"/>
        </w:trPr>
        <w:tc>
          <w:tcPr>
            <w:tcW w:w="988" w:type="dxa"/>
            <w:shd w:val="clear" w:color="auto" w:fill="auto"/>
          </w:tcPr>
          <w:p w:rsidR="00703987" w:rsidRPr="008A45F5" w:rsidRDefault="00703987" w:rsidP="00703987">
            <w:pPr>
              <w:tabs>
                <w:tab w:val="left" w:pos="709"/>
                <w:tab w:val="left" w:pos="993"/>
              </w:tabs>
              <w:spacing w:line="276" w:lineRule="auto"/>
              <w:jc w:val="center"/>
              <w:rPr>
                <w:color w:val="000000" w:themeColor="text1"/>
                <w:sz w:val="24"/>
                <w:szCs w:val="24"/>
              </w:rPr>
            </w:pPr>
            <w:r w:rsidRPr="008A45F5">
              <w:rPr>
                <w:color w:val="000000" w:themeColor="text1"/>
                <w:sz w:val="24"/>
                <w:szCs w:val="24"/>
              </w:rPr>
              <w:t>12.</w:t>
            </w:r>
          </w:p>
        </w:tc>
        <w:tc>
          <w:tcPr>
            <w:tcW w:w="7229" w:type="dxa"/>
            <w:shd w:val="clear" w:color="auto" w:fill="auto"/>
          </w:tcPr>
          <w:p w:rsidR="00703987" w:rsidRPr="008A45F5" w:rsidRDefault="00703987" w:rsidP="00703987">
            <w:pPr>
              <w:tabs>
                <w:tab w:val="left" w:pos="709"/>
                <w:tab w:val="left" w:pos="993"/>
              </w:tabs>
              <w:spacing w:line="276" w:lineRule="auto"/>
              <w:jc w:val="both"/>
              <w:rPr>
                <w:color w:val="000000" w:themeColor="text1"/>
                <w:sz w:val="24"/>
                <w:szCs w:val="24"/>
              </w:rPr>
            </w:pPr>
            <w:r w:rsidRPr="008A45F5">
              <w:rPr>
                <w:color w:val="000000" w:themeColor="text1"/>
                <w:sz w:val="24"/>
                <w:szCs w:val="24"/>
              </w:rPr>
              <w:t>Описание материально-технической базы, необходимой для осуществления образовательного процесса по дисциплине</w:t>
            </w:r>
          </w:p>
        </w:tc>
        <w:tc>
          <w:tcPr>
            <w:tcW w:w="1128" w:type="dxa"/>
            <w:shd w:val="clear" w:color="auto" w:fill="auto"/>
          </w:tcPr>
          <w:p w:rsidR="00703987" w:rsidRPr="008A45F5" w:rsidRDefault="00216744" w:rsidP="00790362">
            <w:pPr>
              <w:tabs>
                <w:tab w:val="left" w:pos="709"/>
                <w:tab w:val="left" w:pos="993"/>
              </w:tabs>
              <w:spacing w:line="276" w:lineRule="auto"/>
              <w:jc w:val="center"/>
              <w:rPr>
                <w:color w:val="000000" w:themeColor="text1"/>
                <w:sz w:val="24"/>
                <w:szCs w:val="24"/>
              </w:rPr>
            </w:pPr>
            <w:r>
              <w:rPr>
                <w:color w:val="000000" w:themeColor="text1"/>
                <w:sz w:val="24"/>
                <w:szCs w:val="24"/>
              </w:rPr>
              <w:t>2</w:t>
            </w:r>
            <w:r w:rsidR="00790362">
              <w:rPr>
                <w:color w:val="000000" w:themeColor="text1"/>
                <w:sz w:val="24"/>
                <w:szCs w:val="24"/>
              </w:rPr>
              <w:t>6</w:t>
            </w:r>
          </w:p>
        </w:tc>
      </w:tr>
    </w:tbl>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widowControl w:val="0"/>
        <w:suppressAutoHyphens/>
        <w:spacing w:line="360" w:lineRule="auto"/>
        <w:ind w:firstLine="2880"/>
        <w:jc w:val="both"/>
        <w:rPr>
          <w:b/>
          <w:color w:val="000000" w:themeColor="text1"/>
          <w:sz w:val="28"/>
          <w:lang w:eastAsia="zh-CN"/>
        </w:rPr>
      </w:pPr>
    </w:p>
    <w:p w:rsidR="00703987" w:rsidRPr="008A45F5" w:rsidRDefault="00703987" w:rsidP="00703987">
      <w:pPr>
        <w:keepNext/>
        <w:rPr>
          <w:b/>
          <w:color w:val="000000" w:themeColor="text1"/>
          <w:sz w:val="28"/>
          <w:szCs w:val="28"/>
        </w:rPr>
      </w:pPr>
      <w:r w:rsidRPr="008A45F5">
        <w:rPr>
          <w:b/>
          <w:color w:val="000000" w:themeColor="text1"/>
          <w:sz w:val="28"/>
          <w:szCs w:val="28"/>
        </w:rPr>
        <w:lastRenderedPageBreak/>
        <w:t xml:space="preserve">1. Наименование дисциплины </w:t>
      </w:r>
    </w:p>
    <w:p w:rsidR="00703987" w:rsidRPr="008A45F5" w:rsidRDefault="00703987" w:rsidP="00703987">
      <w:pPr>
        <w:widowControl w:val="0"/>
        <w:suppressAutoHyphens/>
        <w:autoSpaceDE w:val="0"/>
        <w:jc w:val="both"/>
        <w:rPr>
          <w:b/>
          <w:color w:val="000000" w:themeColor="text1"/>
          <w:sz w:val="28"/>
          <w:szCs w:val="28"/>
          <w:lang w:eastAsia="zh-CN"/>
        </w:rPr>
      </w:pPr>
      <w:r w:rsidRPr="008A45F5">
        <w:rPr>
          <w:color w:val="000000" w:themeColor="text1"/>
          <w:sz w:val="28"/>
          <w:szCs w:val="28"/>
          <w:lang w:val="x-none" w:eastAsia="zh-CN"/>
        </w:rPr>
        <w:t xml:space="preserve"> </w:t>
      </w:r>
      <w:r w:rsidRPr="008A45F5">
        <w:rPr>
          <w:b/>
          <w:color w:val="000000" w:themeColor="text1"/>
          <w:sz w:val="28"/>
          <w:szCs w:val="28"/>
          <w:lang w:val="x-none" w:eastAsia="zh-CN"/>
        </w:rPr>
        <w:t>«</w:t>
      </w:r>
      <w:proofErr w:type="spellStart"/>
      <w:r w:rsidR="002470E8" w:rsidRPr="008A45F5">
        <w:rPr>
          <w:b/>
          <w:color w:val="000000" w:themeColor="text1"/>
          <w:sz w:val="28"/>
          <w:szCs w:val="28"/>
        </w:rPr>
        <w:t>Девиантная</w:t>
      </w:r>
      <w:proofErr w:type="spellEnd"/>
      <w:r w:rsidR="002470E8" w:rsidRPr="008A45F5">
        <w:rPr>
          <w:b/>
          <w:color w:val="000000" w:themeColor="text1"/>
          <w:sz w:val="28"/>
          <w:szCs w:val="28"/>
        </w:rPr>
        <w:t xml:space="preserve"> социология</w:t>
      </w:r>
      <w:r w:rsidRPr="008A45F5">
        <w:rPr>
          <w:b/>
          <w:bCs/>
          <w:color w:val="000000" w:themeColor="text1"/>
          <w:sz w:val="28"/>
          <w:szCs w:val="28"/>
          <w:lang w:eastAsia="zh-CN"/>
        </w:rPr>
        <w:t>».</w:t>
      </w:r>
    </w:p>
    <w:p w:rsidR="00703987" w:rsidRPr="008A45F5" w:rsidRDefault="00703987" w:rsidP="00703987">
      <w:pPr>
        <w:tabs>
          <w:tab w:val="left" w:pos="540"/>
        </w:tabs>
        <w:contextualSpacing/>
        <w:jc w:val="both"/>
        <w:rPr>
          <w:b/>
          <w:color w:val="000000" w:themeColor="text1"/>
          <w:sz w:val="28"/>
          <w:szCs w:val="28"/>
        </w:rPr>
      </w:pPr>
    </w:p>
    <w:p w:rsidR="00703987" w:rsidRPr="008A45F5" w:rsidRDefault="00703987" w:rsidP="00703987">
      <w:pPr>
        <w:tabs>
          <w:tab w:val="left" w:pos="540"/>
        </w:tabs>
        <w:contextualSpacing/>
        <w:jc w:val="both"/>
        <w:rPr>
          <w:b/>
          <w:color w:val="000000" w:themeColor="text1"/>
          <w:sz w:val="28"/>
          <w:szCs w:val="28"/>
        </w:rPr>
      </w:pPr>
      <w:r w:rsidRPr="008A45F5">
        <w:rPr>
          <w:b/>
          <w:color w:val="000000" w:themeColor="text1"/>
          <w:sz w:val="28"/>
          <w:szCs w:val="28"/>
        </w:rPr>
        <w:t xml:space="preserve">2. </w:t>
      </w:r>
      <w:bookmarkStart w:id="1" w:name="_Hlk27929618"/>
      <w:r w:rsidRPr="008A45F5">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
    <w:p w:rsidR="00703987" w:rsidRPr="008A45F5" w:rsidRDefault="00703987" w:rsidP="00703987">
      <w:pPr>
        <w:tabs>
          <w:tab w:val="left" w:pos="540"/>
        </w:tabs>
        <w:contextualSpacing/>
        <w:jc w:val="both"/>
        <w:rPr>
          <w:rFonts w:eastAsia="Calibri"/>
          <w:b/>
          <w:color w:val="000000" w:themeColor="text1"/>
          <w:sz w:val="28"/>
          <w:szCs w:val="28"/>
          <w:lang w:eastAsia="en-US"/>
        </w:rPr>
      </w:pPr>
    </w:p>
    <w:tbl>
      <w:tblPr>
        <w:tblW w:w="1102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4"/>
        <w:gridCol w:w="3260"/>
        <w:gridCol w:w="3940"/>
      </w:tblGrid>
      <w:tr w:rsidR="004A6BA9" w:rsidRPr="008A45F5" w:rsidTr="00504CBD">
        <w:tc>
          <w:tcPr>
            <w:tcW w:w="1134" w:type="dxa"/>
            <w:shd w:val="clear" w:color="auto" w:fill="auto"/>
          </w:tcPr>
          <w:p w:rsidR="004A6BA9" w:rsidRPr="008A45F5" w:rsidRDefault="004A6BA9" w:rsidP="004A6BA9">
            <w:pPr>
              <w:tabs>
                <w:tab w:val="left" w:pos="540"/>
              </w:tabs>
              <w:contextualSpacing/>
              <w:jc w:val="both"/>
              <w:rPr>
                <w:color w:val="000000" w:themeColor="text1"/>
                <w:sz w:val="24"/>
                <w:szCs w:val="24"/>
              </w:rPr>
            </w:pPr>
            <w:r w:rsidRPr="008A45F5">
              <w:rPr>
                <w:color w:val="000000" w:themeColor="text1"/>
                <w:sz w:val="24"/>
                <w:szCs w:val="24"/>
              </w:rPr>
              <w:t>Код компетенции</w:t>
            </w:r>
          </w:p>
        </w:tc>
        <w:tc>
          <w:tcPr>
            <w:tcW w:w="2694" w:type="dxa"/>
            <w:shd w:val="clear" w:color="auto" w:fill="auto"/>
          </w:tcPr>
          <w:p w:rsidR="004A6BA9" w:rsidRPr="008A45F5" w:rsidRDefault="004A6BA9" w:rsidP="004A6BA9">
            <w:pPr>
              <w:tabs>
                <w:tab w:val="left" w:pos="540"/>
              </w:tabs>
              <w:contextualSpacing/>
              <w:jc w:val="both"/>
              <w:rPr>
                <w:color w:val="000000" w:themeColor="text1"/>
                <w:sz w:val="24"/>
                <w:szCs w:val="24"/>
              </w:rPr>
            </w:pPr>
            <w:r w:rsidRPr="008A45F5">
              <w:rPr>
                <w:color w:val="000000" w:themeColor="text1"/>
                <w:sz w:val="24"/>
                <w:szCs w:val="24"/>
              </w:rPr>
              <w:t>Наименование компетенции</w:t>
            </w:r>
          </w:p>
        </w:tc>
        <w:tc>
          <w:tcPr>
            <w:tcW w:w="3260" w:type="dxa"/>
          </w:tcPr>
          <w:p w:rsidR="004A6BA9" w:rsidRPr="008A45F5" w:rsidRDefault="004A6BA9" w:rsidP="004A6BA9">
            <w:pPr>
              <w:tabs>
                <w:tab w:val="left" w:pos="540"/>
              </w:tabs>
              <w:contextualSpacing/>
              <w:jc w:val="both"/>
              <w:rPr>
                <w:color w:val="000000" w:themeColor="text1"/>
                <w:sz w:val="24"/>
                <w:szCs w:val="24"/>
              </w:rPr>
            </w:pPr>
            <w:r w:rsidRPr="008A45F5">
              <w:rPr>
                <w:color w:val="000000" w:themeColor="text1"/>
                <w:sz w:val="24"/>
                <w:szCs w:val="24"/>
              </w:rPr>
              <w:t>Индикаторы достижения компетенции</w:t>
            </w:r>
          </w:p>
        </w:tc>
        <w:tc>
          <w:tcPr>
            <w:tcW w:w="3940" w:type="dxa"/>
          </w:tcPr>
          <w:p w:rsidR="004A6BA9" w:rsidRPr="008A45F5" w:rsidRDefault="004A6BA9" w:rsidP="004A6BA9">
            <w:pPr>
              <w:tabs>
                <w:tab w:val="left" w:pos="540"/>
              </w:tabs>
              <w:contextualSpacing/>
              <w:jc w:val="both"/>
              <w:rPr>
                <w:color w:val="000000" w:themeColor="text1"/>
                <w:sz w:val="24"/>
                <w:szCs w:val="24"/>
              </w:rPr>
            </w:pPr>
            <w:r w:rsidRPr="008A45F5">
              <w:rPr>
                <w:color w:val="000000" w:themeColor="text1"/>
                <w:sz w:val="24"/>
                <w:szCs w:val="24"/>
              </w:rPr>
              <w:t>Результаты обучения (умения и знания), соотнесенные с индикаторами достижения компетенции</w:t>
            </w:r>
          </w:p>
        </w:tc>
      </w:tr>
      <w:tr w:rsidR="00622B22" w:rsidRPr="008A45F5" w:rsidTr="00622B22">
        <w:trPr>
          <w:trHeight w:val="776"/>
        </w:trPr>
        <w:tc>
          <w:tcPr>
            <w:tcW w:w="1134" w:type="dxa"/>
            <w:vMerge w:val="restart"/>
            <w:shd w:val="clear" w:color="auto" w:fill="auto"/>
          </w:tcPr>
          <w:p w:rsidR="00622B22" w:rsidRPr="008A45F5" w:rsidRDefault="00622B22" w:rsidP="004F4EC4">
            <w:pPr>
              <w:tabs>
                <w:tab w:val="left" w:pos="540"/>
              </w:tabs>
              <w:contextualSpacing/>
              <w:jc w:val="both"/>
              <w:rPr>
                <w:color w:val="000000" w:themeColor="text1"/>
                <w:sz w:val="24"/>
                <w:szCs w:val="24"/>
              </w:rPr>
            </w:pPr>
            <w:r w:rsidRPr="008A45F5">
              <w:rPr>
                <w:color w:val="000000" w:themeColor="text1"/>
                <w:sz w:val="24"/>
                <w:szCs w:val="24"/>
              </w:rPr>
              <w:t>ПКН-2</w:t>
            </w:r>
          </w:p>
        </w:tc>
        <w:tc>
          <w:tcPr>
            <w:tcW w:w="2694" w:type="dxa"/>
            <w:vMerge w:val="restart"/>
            <w:shd w:val="clear" w:color="auto" w:fill="auto"/>
          </w:tcPr>
          <w:p w:rsidR="00622B22" w:rsidRPr="008A45F5" w:rsidRDefault="00622B22" w:rsidP="00FB257E">
            <w:pPr>
              <w:tabs>
                <w:tab w:val="left" w:pos="540"/>
              </w:tabs>
              <w:contextualSpacing/>
              <w:jc w:val="both"/>
              <w:rPr>
                <w:color w:val="000000" w:themeColor="text1"/>
                <w:sz w:val="24"/>
                <w:szCs w:val="24"/>
              </w:rPr>
            </w:pPr>
            <w:r w:rsidRPr="008A45F5">
              <w:rPr>
                <w:color w:val="000000" w:themeColor="text1"/>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3260" w:type="dxa"/>
          </w:tcPr>
          <w:p w:rsidR="00622B22" w:rsidRPr="008A45F5" w:rsidRDefault="00622B22" w:rsidP="002470E8">
            <w:pPr>
              <w:pStyle w:val="ConsPlusNormal"/>
              <w:widowControl/>
              <w:ind w:firstLine="0"/>
              <w:jc w:val="both"/>
              <w:rPr>
                <w:rFonts w:ascii="Times New Roman" w:hAnsi="Times New Roman" w:cs="Times New Roman"/>
                <w:color w:val="000000" w:themeColor="text1"/>
                <w:sz w:val="24"/>
                <w:szCs w:val="24"/>
                <w:lang w:eastAsia="en-US"/>
              </w:rPr>
            </w:pPr>
            <w:r w:rsidRPr="008A45F5">
              <w:rPr>
                <w:rFonts w:ascii="Times New Roman" w:hAnsi="Times New Roman" w:cs="Times New Roman"/>
                <w:color w:val="000000" w:themeColor="text1"/>
                <w:sz w:val="24"/>
                <w:szCs w:val="24"/>
                <w:lang w:eastAsia="en-US"/>
              </w:rPr>
              <w:t>1. Ориентируется в социологических теориях и парадигмах, знает основные тенденции развития социологического знания</w:t>
            </w:r>
          </w:p>
        </w:tc>
        <w:tc>
          <w:tcPr>
            <w:tcW w:w="3940" w:type="dxa"/>
            <w:shd w:val="clear" w:color="auto" w:fill="auto"/>
          </w:tcPr>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2D1AF0" w:rsidRPr="008A45F5">
              <w:rPr>
                <w:color w:val="000000" w:themeColor="text1"/>
                <w:sz w:val="24"/>
                <w:szCs w:val="24"/>
                <w:lang w:eastAsia="en-US"/>
              </w:rPr>
              <w:t>социологические теории и парадигмы, основные тенденции развития социологического знания</w:t>
            </w:r>
          </w:p>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уметь: </w:t>
            </w:r>
            <w:r w:rsidR="002D1AF0" w:rsidRPr="008A45F5">
              <w:rPr>
                <w:color w:val="000000" w:themeColor="text1"/>
                <w:sz w:val="24"/>
                <w:szCs w:val="24"/>
                <w:lang w:eastAsia="en-US"/>
              </w:rPr>
              <w:t>ориентироваться в социологических теориях и парадигмах</w:t>
            </w:r>
          </w:p>
        </w:tc>
      </w:tr>
      <w:tr w:rsidR="00622B22" w:rsidRPr="008A45F5" w:rsidTr="00F0257D">
        <w:trPr>
          <w:trHeight w:val="776"/>
        </w:trPr>
        <w:tc>
          <w:tcPr>
            <w:tcW w:w="1134" w:type="dxa"/>
            <w:vMerge/>
            <w:shd w:val="clear" w:color="auto" w:fill="auto"/>
          </w:tcPr>
          <w:p w:rsidR="00622B22" w:rsidRPr="008A45F5" w:rsidRDefault="00622B22" w:rsidP="004F4EC4">
            <w:pPr>
              <w:tabs>
                <w:tab w:val="left" w:pos="540"/>
              </w:tabs>
              <w:contextualSpacing/>
              <w:jc w:val="both"/>
              <w:rPr>
                <w:color w:val="000000" w:themeColor="text1"/>
                <w:sz w:val="24"/>
                <w:szCs w:val="24"/>
              </w:rPr>
            </w:pPr>
          </w:p>
        </w:tc>
        <w:tc>
          <w:tcPr>
            <w:tcW w:w="2694" w:type="dxa"/>
            <w:vMerge/>
            <w:shd w:val="clear" w:color="auto" w:fill="auto"/>
          </w:tcPr>
          <w:p w:rsidR="00622B22" w:rsidRPr="008A45F5" w:rsidRDefault="00622B22" w:rsidP="00FB257E">
            <w:pPr>
              <w:tabs>
                <w:tab w:val="left" w:pos="540"/>
              </w:tabs>
              <w:contextualSpacing/>
              <w:jc w:val="both"/>
              <w:rPr>
                <w:color w:val="000000" w:themeColor="text1"/>
                <w:sz w:val="24"/>
                <w:szCs w:val="24"/>
              </w:rPr>
            </w:pPr>
          </w:p>
        </w:tc>
        <w:tc>
          <w:tcPr>
            <w:tcW w:w="3260" w:type="dxa"/>
          </w:tcPr>
          <w:p w:rsidR="00622B22" w:rsidRPr="008A45F5" w:rsidRDefault="00622B22" w:rsidP="002470E8">
            <w:pPr>
              <w:pStyle w:val="ConsPlusNormal"/>
              <w:widowControl/>
              <w:ind w:firstLine="0"/>
              <w:jc w:val="both"/>
              <w:rPr>
                <w:rFonts w:ascii="Times New Roman" w:hAnsi="Times New Roman" w:cs="Times New Roman"/>
                <w:color w:val="000000" w:themeColor="text1"/>
                <w:sz w:val="24"/>
                <w:szCs w:val="24"/>
                <w:lang w:eastAsia="en-US"/>
              </w:rPr>
            </w:pPr>
            <w:r w:rsidRPr="008A45F5">
              <w:rPr>
                <w:rFonts w:ascii="Times New Roman" w:hAnsi="Times New Roman" w:cs="Times New Roman"/>
                <w:color w:val="000000" w:themeColor="text1"/>
                <w:sz w:val="24"/>
                <w:szCs w:val="24"/>
                <w:lang w:eastAsia="en-US"/>
              </w:rPr>
              <w:t xml:space="preserve">2. </w:t>
            </w:r>
            <w:r w:rsidRPr="008A45F5">
              <w:rPr>
                <w:rFonts w:ascii="Times New Roman" w:hAnsi="Times New Roman"/>
                <w:color w:val="000000" w:themeColor="text1"/>
                <w:sz w:val="24"/>
                <w:szCs w:val="24"/>
              </w:rPr>
              <w:t>Описывает и объясняет общественные процессы и тенденции с помощью различных социологических теорий.</w:t>
            </w:r>
          </w:p>
        </w:tc>
        <w:tc>
          <w:tcPr>
            <w:tcW w:w="3940" w:type="dxa"/>
            <w:shd w:val="clear" w:color="auto" w:fill="auto"/>
          </w:tcPr>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2D1AF0" w:rsidRPr="008A45F5">
              <w:rPr>
                <w:color w:val="000000" w:themeColor="text1"/>
                <w:sz w:val="24"/>
                <w:szCs w:val="24"/>
              </w:rPr>
              <w:t>различные социологические теории</w:t>
            </w:r>
          </w:p>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уметь: </w:t>
            </w:r>
            <w:r w:rsidR="002D1AF0" w:rsidRPr="008A45F5">
              <w:rPr>
                <w:color w:val="000000" w:themeColor="text1"/>
                <w:sz w:val="24"/>
                <w:szCs w:val="24"/>
              </w:rPr>
              <w:t>описывать и объяснять общественные процессы и тенденции</w:t>
            </w:r>
          </w:p>
        </w:tc>
      </w:tr>
      <w:tr w:rsidR="00622B22" w:rsidRPr="008A45F5" w:rsidTr="00F0257D">
        <w:trPr>
          <w:trHeight w:val="776"/>
        </w:trPr>
        <w:tc>
          <w:tcPr>
            <w:tcW w:w="1134" w:type="dxa"/>
            <w:vMerge/>
            <w:shd w:val="clear" w:color="auto" w:fill="auto"/>
          </w:tcPr>
          <w:p w:rsidR="00622B22" w:rsidRPr="008A45F5" w:rsidRDefault="00622B22" w:rsidP="004F4EC4">
            <w:pPr>
              <w:tabs>
                <w:tab w:val="left" w:pos="540"/>
              </w:tabs>
              <w:contextualSpacing/>
              <w:jc w:val="both"/>
              <w:rPr>
                <w:color w:val="000000" w:themeColor="text1"/>
                <w:sz w:val="24"/>
                <w:szCs w:val="24"/>
              </w:rPr>
            </w:pPr>
          </w:p>
        </w:tc>
        <w:tc>
          <w:tcPr>
            <w:tcW w:w="2694" w:type="dxa"/>
            <w:vMerge/>
            <w:shd w:val="clear" w:color="auto" w:fill="auto"/>
          </w:tcPr>
          <w:p w:rsidR="00622B22" w:rsidRPr="008A45F5" w:rsidRDefault="00622B22" w:rsidP="00FB257E">
            <w:pPr>
              <w:tabs>
                <w:tab w:val="left" w:pos="540"/>
              </w:tabs>
              <w:contextualSpacing/>
              <w:jc w:val="both"/>
              <w:rPr>
                <w:color w:val="000000" w:themeColor="text1"/>
                <w:sz w:val="24"/>
                <w:szCs w:val="24"/>
              </w:rPr>
            </w:pPr>
          </w:p>
        </w:tc>
        <w:tc>
          <w:tcPr>
            <w:tcW w:w="3260" w:type="dxa"/>
          </w:tcPr>
          <w:p w:rsidR="00622B22" w:rsidRPr="008A45F5" w:rsidRDefault="00622B22" w:rsidP="002470E8">
            <w:pPr>
              <w:pStyle w:val="ConsPlusNormal"/>
              <w:widowControl/>
              <w:ind w:firstLine="0"/>
              <w:jc w:val="both"/>
              <w:rPr>
                <w:rFonts w:ascii="Times New Roman" w:hAnsi="Times New Roman" w:cs="Times New Roman"/>
                <w:color w:val="000000" w:themeColor="text1"/>
                <w:sz w:val="24"/>
                <w:szCs w:val="24"/>
                <w:lang w:eastAsia="en-US"/>
              </w:rPr>
            </w:pPr>
            <w:r w:rsidRPr="008A45F5">
              <w:rPr>
                <w:rFonts w:ascii="Times New Roman" w:hAnsi="Times New Roman" w:cs="Times New Roman"/>
                <w:color w:val="000000" w:themeColor="text1"/>
                <w:sz w:val="24"/>
                <w:szCs w:val="24"/>
                <w:lang w:eastAsia="en-US"/>
              </w:rPr>
              <w:t xml:space="preserve">3. </w:t>
            </w:r>
            <w:r w:rsidRPr="008A45F5">
              <w:rPr>
                <w:rFonts w:ascii="Times New Roman" w:hAnsi="Times New Roman"/>
                <w:color w:val="000000" w:themeColor="text1"/>
                <w:sz w:val="24"/>
                <w:szCs w:val="28"/>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tc>
        <w:tc>
          <w:tcPr>
            <w:tcW w:w="3940" w:type="dxa"/>
            <w:shd w:val="clear" w:color="auto" w:fill="auto"/>
          </w:tcPr>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2D1AF0" w:rsidRPr="008A45F5">
              <w:rPr>
                <w:color w:val="000000" w:themeColor="text1"/>
                <w:sz w:val="24"/>
                <w:szCs w:val="28"/>
              </w:rPr>
              <w:t>социологические концепции и теории</w:t>
            </w:r>
          </w:p>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уметь: </w:t>
            </w:r>
            <w:r w:rsidR="002D1AF0" w:rsidRPr="008A45F5">
              <w:rPr>
                <w:color w:val="000000" w:themeColor="text1"/>
                <w:sz w:val="24"/>
                <w:szCs w:val="28"/>
              </w:rPr>
              <w:t>применять знания в области социологических концепций и теорий для научного анализа социальных явлений во всех областях жизнедеятельности общества</w:t>
            </w:r>
          </w:p>
        </w:tc>
      </w:tr>
      <w:tr w:rsidR="00622B22" w:rsidRPr="008A45F5" w:rsidTr="00F0257D">
        <w:trPr>
          <w:trHeight w:val="776"/>
        </w:trPr>
        <w:tc>
          <w:tcPr>
            <w:tcW w:w="1134" w:type="dxa"/>
            <w:vMerge/>
            <w:shd w:val="clear" w:color="auto" w:fill="auto"/>
          </w:tcPr>
          <w:p w:rsidR="00622B22" w:rsidRPr="008A45F5" w:rsidRDefault="00622B22" w:rsidP="004F4EC4">
            <w:pPr>
              <w:tabs>
                <w:tab w:val="left" w:pos="540"/>
              </w:tabs>
              <w:contextualSpacing/>
              <w:jc w:val="both"/>
              <w:rPr>
                <w:color w:val="000000" w:themeColor="text1"/>
                <w:sz w:val="24"/>
                <w:szCs w:val="24"/>
              </w:rPr>
            </w:pPr>
          </w:p>
        </w:tc>
        <w:tc>
          <w:tcPr>
            <w:tcW w:w="2694" w:type="dxa"/>
            <w:vMerge/>
            <w:shd w:val="clear" w:color="auto" w:fill="auto"/>
          </w:tcPr>
          <w:p w:rsidR="00622B22" w:rsidRPr="008A45F5" w:rsidRDefault="00622B22" w:rsidP="00FB257E">
            <w:pPr>
              <w:tabs>
                <w:tab w:val="left" w:pos="540"/>
              </w:tabs>
              <w:contextualSpacing/>
              <w:jc w:val="both"/>
              <w:rPr>
                <w:color w:val="000000" w:themeColor="text1"/>
                <w:sz w:val="24"/>
                <w:szCs w:val="24"/>
              </w:rPr>
            </w:pPr>
          </w:p>
        </w:tc>
        <w:tc>
          <w:tcPr>
            <w:tcW w:w="3260" w:type="dxa"/>
          </w:tcPr>
          <w:p w:rsidR="00622B22" w:rsidRPr="008A45F5" w:rsidRDefault="00622B22" w:rsidP="002470E8">
            <w:pPr>
              <w:pStyle w:val="ConsPlusNormal"/>
              <w:widowControl/>
              <w:ind w:firstLine="0"/>
              <w:jc w:val="both"/>
              <w:rPr>
                <w:rFonts w:ascii="Times New Roman" w:hAnsi="Times New Roman" w:cs="Times New Roman"/>
                <w:color w:val="000000" w:themeColor="text1"/>
                <w:sz w:val="24"/>
                <w:szCs w:val="24"/>
                <w:lang w:eastAsia="en-US"/>
              </w:rPr>
            </w:pPr>
            <w:r w:rsidRPr="008A45F5">
              <w:rPr>
                <w:rFonts w:ascii="Times New Roman" w:hAnsi="Times New Roman" w:cs="Times New Roman"/>
                <w:color w:val="000000" w:themeColor="text1"/>
                <w:sz w:val="24"/>
                <w:szCs w:val="24"/>
                <w:lang w:eastAsia="en-US"/>
              </w:rPr>
              <w:t xml:space="preserve">4. </w:t>
            </w:r>
            <w:r w:rsidRPr="008A45F5">
              <w:rPr>
                <w:rFonts w:ascii="Times New Roman" w:hAnsi="Times New Roman"/>
                <w:color w:val="000000" w:themeColor="text1"/>
                <w:sz w:val="24"/>
                <w:szCs w:val="24"/>
              </w:rPr>
              <w:t>Осуществляет выбор соответствующей социологической теории в качестве основы эмпирического исследования.</w:t>
            </w:r>
          </w:p>
        </w:tc>
        <w:tc>
          <w:tcPr>
            <w:tcW w:w="3940" w:type="dxa"/>
            <w:shd w:val="clear" w:color="auto" w:fill="auto"/>
          </w:tcPr>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2D1AF0" w:rsidRPr="008A45F5">
              <w:rPr>
                <w:color w:val="000000" w:themeColor="text1"/>
                <w:sz w:val="24"/>
                <w:szCs w:val="28"/>
              </w:rPr>
              <w:t>социологические концепции и теории</w:t>
            </w:r>
          </w:p>
          <w:p w:rsidR="00622B22" w:rsidRPr="008A45F5" w:rsidRDefault="00622B22"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уметь: </w:t>
            </w:r>
            <w:r w:rsidR="002D1AF0" w:rsidRPr="008A45F5">
              <w:rPr>
                <w:color w:val="000000" w:themeColor="text1"/>
                <w:sz w:val="24"/>
                <w:szCs w:val="24"/>
                <w:lang w:eastAsia="en-US"/>
              </w:rPr>
              <w:t xml:space="preserve">осуществлять </w:t>
            </w:r>
            <w:r w:rsidR="002D1AF0" w:rsidRPr="008A45F5">
              <w:rPr>
                <w:color w:val="000000" w:themeColor="text1"/>
                <w:sz w:val="24"/>
                <w:szCs w:val="24"/>
              </w:rPr>
              <w:t>выбор соответствующей социологической теории в качестве основы эмпирического исследования</w:t>
            </w:r>
          </w:p>
        </w:tc>
      </w:tr>
      <w:tr w:rsidR="00F0257D" w:rsidRPr="008A45F5" w:rsidTr="00F0257D">
        <w:trPr>
          <w:trHeight w:val="1379"/>
        </w:trPr>
        <w:tc>
          <w:tcPr>
            <w:tcW w:w="1134" w:type="dxa"/>
            <w:vMerge w:val="restart"/>
            <w:shd w:val="clear" w:color="auto" w:fill="auto"/>
          </w:tcPr>
          <w:p w:rsidR="00F0257D" w:rsidRPr="008A45F5" w:rsidRDefault="00F0257D" w:rsidP="004F4EC4">
            <w:pPr>
              <w:tabs>
                <w:tab w:val="left" w:pos="540"/>
              </w:tabs>
              <w:contextualSpacing/>
              <w:jc w:val="both"/>
              <w:rPr>
                <w:color w:val="000000" w:themeColor="text1"/>
                <w:sz w:val="24"/>
                <w:szCs w:val="24"/>
              </w:rPr>
            </w:pPr>
            <w:r w:rsidRPr="008A45F5">
              <w:rPr>
                <w:color w:val="000000" w:themeColor="text1"/>
                <w:sz w:val="24"/>
                <w:szCs w:val="24"/>
              </w:rPr>
              <w:t>ПКН-3</w:t>
            </w:r>
          </w:p>
        </w:tc>
        <w:tc>
          <w:tcPr>
            <w:tcW w:w="2694" w:type="dxa"/>
            <w:vMerge w:val="restart"/>
            <w:shd w:val="clear" w:color="auto" w:fill="auto"/>
          </w:tcPr>
          <w:p w:rsidR="00F0257D" w:rsidRPr="008A45F5" w:rsidRDefault="00F0257D" w:rsidP="00703987">
            <w:pPr>
              <w:tabs>
                <w:tab w:val="left" w:pos="540"/>
              </w:tabs>
              <w:contextualSpacing/>
              <w:jc w:val="both"/>
              <w:rPr>
                <w:color w:val="000000" w:themeColor="text1"/>
                <w:sz w:val="24"/>
                <w:szCs w:val="24"/>
              </w:rPr>
            </w:pPr>
            <w:r w:rsidRPr="008A45F5">
              <w:rPr>
                <w:color w:val="000000" w:themeColor="text1"/>
                <w:sz w:val="24"/>
                <w:szCs w:val="24"/>
                <w:lang w:eastAsia="en-US"/>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p>
        </w:tc>
        <w:tc>
          <w:tcPr>
            <w:tcW w:w="3260" w:type="dxa"/>
          </w:tcPr>
          <w:p w:rsidR="00F0257D" w:rsidRPr="008A45F5" w:rsidRDefault="00F0257D" w:rsidP="00703987">
            <w:pPr>
              <w:jc w:val="both"/>
              <w:rPr>
                <w:color w:val="000000" w:themeColor="text1"/>
                <w:sz w:val="24"/>
                <w:szCs w:val="24"/>
                <w:lang w:eastAsia="zh-CN"/>
              </w:rPr>
            </w:pPr>
            <w:r w:rsidRPr="008A45F5">
              <w:rPr>
                <w:color w:val="000000" w:themeColor="text1"/>
                <w:sz w:val="24"/>
                <w:szCs w:val="24"/>
                <w:lang w:eastAsia="en-US"/>
              </w:rPr>
              <w:t>1. Применяет современный математический анализ и моделирование для решения социально-экономических задач.</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Pr="008A45F5">
              <w:rPr>
                <w:color w:val="000000" w:themeColor="text1"/>
                <w:sz w:val="24"/>
                <w:szCs w:val="24"/>
                <w:lang w:eastAsia="en-US"/>
              </w:rPr>
              <w:t>современны</w:t>
            </w:r>
            <w:r w:rsidR="008A541F" w:rsidRPr="008A45F5">
              <w:rPr>
                <w:color w:val="000000" w:themeColor="text1"/>
                <w:sz w:val="24"/>
                <w:szCs w:val="24"/>
                <w:lang w:eastAsia="en-US"/>
              </w:rPr>
              <w:t>е</w:t>
            </w:r>
            <w:r w:rsidRPr="008A45F5">
              <w:rPr>
                <w:color w:val="000000" w:themeColor="text1"/>
                <w:sz w:val="24"/>
                <w:szCs w:val="24"/>
                <w:lang w:eastAsia="en-US"/>
              </w:rPr>
              <w:t xml:space="preserve"> демографически</w:t>
            </w:r>
            <w:r w:rsidR="008A541F" w:rsidRPr="008A45F5">
              <w:rPr>
                <w:color w:val="000000" w:themeColor="text1"/>
                <w:sz w:val="24"/>
                <w:szCs w:val="24"/>
                <w:lang w:eastAsia="en-US"/>
              </w:rPr>
              <w:t>е</w:t>
            </w:r>
            <w:r w:rsidRPr="008A45F5">
              <w:rPr>
                <w:color w:val="000000" w:themeColor="text1"/>
                <w:sz w:val="24"/>
                <w:szCs w:val="24"/>
                <w:lang w:eastAsia="en-US"/>
              </w:rPr>
              <w:t xml:space="preserve"> проблем</w:t>
            </w:r>
            <w:r w:rsidR="008A541F" w:rsidRPr="008A45F5">
              <w:rPr>
                <w:color w:val="000000" w:themeColor="text1"/>
                <w:sz w:val="24"/>
                <w:szCs w:val="24"/>
                <w:lang w:eastAsia="en-US"/>
              </w:rPr>
              <w:t>ы</w:t>
            </w:r>
          </w:p>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уметь: </w:t>
            </w:r>
            <w:r w:rsidRPr="008A45F5">
              <w:rPr>
                <w:color w:val="000000" w:themeColor="text1"/>
                <w:sz w:val="24"/>
                <w:szCs w:val="24"/>
                <w:lang w:eastAsia="en-US"/>
              </w:rPr>
              <w:t>применять методы математического анализа и моделирования для решения социально-демографических проблем</w:t>
            </w:r>
          </w:p>
        </w:tc>
      </w:tr>
      <w:tr w:rsidR="00F0257D" w:rsidRPr="008A45F5" w:rsidTr="00F0257D">
        <w:trPr>
          <w:trHeight w:val="1377"/>
        </w:trPr>
        <w:tc>
          <w:tcPr>
            <w:tcW w:w="1134" w:type="dxa"/>
            <w:vMerge/>
            <w:shd w:val="clear" w:color="auto" w:fill="auto"/>
          </w:tcPr>
          <w:p w:rsidR="00F0257D" w:rsidRPr="008A45F5" w:rsidRDefault="00F0257D" w:rsidP="004F4EC4">
            <w:pPr>
              <w:tabs>
                <w:tab w:val="left" w:pos="540"/>
              </w:tabs>
              <w:contextualSpacing/>
              <w:jc w:val="both"/>
              <w:rPr>
                <w:color w:val="000000" w:themeColor="text1"/>
                <w:sz w:val="24"/>
                <w:szCs w:val="24"/>
              </w:rPr>
            </w:pPr>
          </w:p>
        </w:tc>
        <w:tc>
          <w:tcPr>
            <w:tcW w:w="2694" w:type="dxa"/>
            <w:vMerge/>
            <w:shd w:val="clear" w:color="auto" w:fill="auto"/>
          </w:tcPr>
          <w:p w:rsidR="00F0257D" w:rsidRPr="008A45F5" w:rsidRDefault="00F0257D" w:rsidP="00703987">
            <w:pPr>
              <w:tabs>
                <w:tab w:val="left" w:pos="540"/>
              </w:tabs>
              <w:contextualSpacing/>
              <w:jc w:val="both"/>
              <w:rPr>
                <w:color w:val="000000" w:themeColor="text1"/>
                <w:sz w:val="24"/>
                <w:szCs w:val="24"/>
                <w:lang w:eastAsia="en-US"/>
              </w:rPr>
            </w:pPr>
          </w:p>
        </w:tc>
        <w:tc>
          <w:tcPr>
            <w:tcW w:w="3260" w:type="dxa"/>
          </w:tcPr>
          <w:p w:rsidR="00F0257D" w:rsidRPr="008A45F5" w:rsidRDefault="00F0257D" w:rsidP="00703987">
            <w:pPr>
              <w:jc w:val="both"/>
              <w:rPr>
                <w:color w:val="000000" w:themeColor="text1"/>
                <w:sz w:val="24"/>
                <w:szCs w:val="24"/>
                <w:lang w:eastAsia="en-US"/>
              </w:rPr>
            </w:pPr>
            <w:r w:rsidRPr="008A45F5">
              <w:rPr>
                <w:color w:val="000000" w:themeColor="text1"/>
                <w:sz w:val="24"/>
                <w:szCs w:val="24"/>
                <w:lang w:eastAsia="en-US"/>
              </w:rPr>
              <w:t>2. Использует инструменты статистики, вероятностные и статистические методы для анализа социальных явлений и процессов.</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8A541F" w:rsidRPr="008A45F5">
              <w:rPr>
                <w:color w:val="000000" w:themeColor="text1"/>
                <w:sz w:val="24"/>
                <w:szCs w:val="24"/>
                <w:lang w:eastAsia="en-US"/>
              </w:rPr>
              <w:t>вероятностные и статистические методы для анализа демографических явлений и процессов</w:t>
            </w:r>
          </w:p>
          <w:p w:rsidR="00F0257D" w:rsidRPr="008A45F5" w:rsidRDefault="00F0257D"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 xml:space="preserve">уметь: </w:t>
            </w:r>
            <w:r w:rsidR="008A541F" w:rsidRPr="008A45F5">
              <w:rPr>
                <w:color w:val="000000" w:themeColor="text1"/>
                <w:sz w:val="24"/>
                <w:szCs w:val="24"/>
                <w:lang w:eastAsia="en-US"/>
              </w:rPr>
              <w:t>использовать инструменты статистики для анализа социально-демографических явлений и процессов</w:t>
            </w:r>
          </w:p>
        </w:tc>
      </w:tr>
      <w:tr w:rsidR="00F0257D" w:rsidRPr="008A45F5" w:rsidTr="00F0257D">
        <w:trPr>
          <w:trHeight w:val="1377"/>
        </w:trPr>
        <w:tc>
          <w:tcPr>
            <w:tcW w:w="1134" w:type="dxa"/>
            <w:vMerge/>
            <w:shd w:val="clear" w:color="auto" w:fill="auto"/>
          </w:tcPr>
          <w:p w:rsidR="00F0257D" w:rsidRPr="008A45F5" w:rsidRDefault="00F0257D" w:rsidP="004F4EC4">
            <w:pPr>
              <w:tabs>
                <w:tab w:val="left" w:pos="540"/>
              </w:tabs>
              <w:contextualSpacing/>
              <w:jc w:val="both"/>
              <w:rPr>
                <w:color w:val="000000" w:themeColor="text1"/>
                <w:sz w:val="24"/>
                <w:szCs w:val="24"/>
              </w:rPr>
            </w:pPr>
          </w:p>
        </w:tc>
        <w:tc>
          <w:tcPr>
            <w:tcW w:w="2694" w:type="dxa"/>
            <w:vMerge/>
            <w:shd w:val="clear" w:color="auto" w:fill="auto"/>
          </w:tcPr>
          <w:p w:rsidR="00F0257D" w:rsidRPr="008A45F5" w:rsidRDefault="00F0257D" w:rsidP="00703987">
            <w:pPr>
              <w:tabs>
                <w:tab w:val="left" w:pos="540"/>
              </w:tabs>
              <w:contextualSpacing/>
              <w:jc w:val="both"/>
              <w:rPr>
                <w:color w:val="000000" w:themeColor="text1"/>
                <w:sz w:val="24"/>
                <w:szCs w:val="24"/>
                <w:lang w:eastAsia="en-US"/>
              </w:rPr>
            </w:pPr>
          </w:p>
        </w:tc>
        <w:tc>
          <w:tcPr>
            <w:tcW w:w="3260" w:type="dxa"/>
          </w:tcPr>
          <w:p w:rsidR="00F0257D" w:rsidRPr="008A45F5" w:rsidRDefault="00F0257D" w:rsidP="00703987">
            <w:pPr>
              <w:jc w:val="both"/>
              <w:rPr>
                <w:color w:val="000000" w:themeColor="text1"/>
                <w:sz w:val="24"/>
                <w:szCs w:val="24"/>
                <w:lang w:eastAsia="en-US"/>
              </w:rPr>
            </w:pPr>
            <w:r w:rsidRPr="008A45F5">
              <w:rPr>
                <w:color w:val="000000" w:themeColor="text1"/>
                <w:sz w:val="24"/>
                <w:szCs w:val="24"/>
                <w:lang w:eastAsia="en-US"/>
              </w:rPr>
              <w:t>3. Анализирует основные этапы и закономерности исторического развития общества и науки</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8A541F" w:rsidRPr="008A45F5">
              <w:rPr>
                <w:color w:val="000000" w:themeColor="text1"/>
                <w:sz w:val="24"/>
                <w:szCs w:val="24"/>
                <w:lang w:eastAsia="en-US"/>
              </w:rPr>
              <w:t>основные этапы исторического развития общества и науки</w:t>
            </w:r>
          </w:p>
          <w:p w:rsidR="00F0257D" w:rsidRPr="008A45F5" w:rsidRDefault="00F0257D"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 xml:space="preserve">уметь: </w:t>
            </w:r>
            <w:r w:rsidR="008A541F" w:rsidRPr="008A45F5">
              <w:rPr>
                <w:color w:val="000000" w:themeColor="text1"/>
                <w:sz w:val="24"/>
                <w:szCs w:val="24"/>
                <w:lang w:eastAsia="en-US"/>
              </w:rPr>
              <w:t>анализировать основные закономерности развития общества в различные исторические периоды</w:t>
            </w:r>
          </w:p>
        </w:tc>
      </w:tr>
      <w:tr w:rsidR="00F0257D" w:rsidRPr="008A45F5" w:rsidTr="00F0257D">
        <w:trPr>
          <w:trHeight w:val="1377"/>
        </w:trPr>
        <w:tc>
          <w:tcPr>
            <w:tcW w:w="1134" w:type="dxa"/>
            <w:vMerge/>
            <w:shd w:val="clear" w:color="auto" w:fill="auto"/>
          </w:tcPr>
          <w:p w:rsidR="00F0257D" w:rsidRPr="008A45F5" w:rsidRDefault="00F0257D" w:rsidP="004F4EC4">
            <w:pPr>
              <w:tabs>
                <w:tab w:val="left" w:pos="540"/>
              </w:tabs>
              <w:contextualSpacing/>
              <w:jc w:val="both"/>
              <w:rPr>
                <w:color w:val="000000" w:themeColor="text1"/>
                <w:sz w:val="24"/>
                <w:szCs w:val="24"/>
              </w:rPr>
            </w:pPr>
          </w:p>
        </w:tc>
        <w:tc>
          <w:tcPr>
            <w:tcW w:w="2694" w:type="dxa"/>
            <w:vMerge/>
            <w:shd w:val="clear" w:color="auto" w:fill="auto"/>
          </w:tcPr>
          <w:p w:rsidR="00F0257D" w:rsidRPr="008A45F5" w:rsidRDefault="00F0257D" w:rsidP="00703987">
            <w:pPr>
              <w:tabs>
                <w:tab w:val="left" w:pos="540"/>
              </w:tabs>
              <w:contextualSpacing/>
              <w:jc w:val="both"/>
              <w:rPr>
                <w:color w:val="000000" w:themeColor="text1"/>
                <w:sz w:val="24"/>
                <w:szCs w:val="24"/>
                <w:lang w:eastAsia="en-US"/>
              </w:rPr>
            </w:pPr>
          </w:p>
        </w:tc>
        <w:tc>
          <w:tcPr>
            <w:tcW w:w="3260" w:type="dxa"/>
          </w:tcPr>
          <w:p w:rsidR="00F0257D" w:rsidRPr="008A45F5" w:rsidRDefault="00F0257D" w:rsidP="00703987">
            <w:pPr>
              <w:jc w:val="both"/>
              <w:rPr>
                <w:color w:val="000000" w:themeColor="text1"/>
                <w:sz w:val="24"/>
                <w:szCs w:val="24"/>
                <w:lang w:eastAsia="en-US"/>
              </w:rPr>
            </w:pPr>
            <w:r w:rsidRPr="008A45F5">
              <w:rPr>
                <w:color w:val="000000" w:themeColor="text1"/>
                <w:sz w:val="24"/>
                <w:szCs w:val="24"/>
                <w:lang w:eastAsia="en-US"/>
              </w:rPr>
              <w:t>4. 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8A541F" w:rsidRPr="008A45F5">
              <w:rPr>
                <w:color w:val="000000" w:themeColor="text1"/>
                <w:sz w:val="24"/>
                <w:szCs w:val="24"/>
                <w:lang w:eastAsia="en-US"/>
              </w:rPr>
              <w:t>финансово-экономические, управленческие и политические аспекты развития демографических процессов и явлений</w:t>
            </w:r>
          </w:p>
          <w:p w:rsidR="00F0257D" w:rsidRPr="008A45F5" w:rsidRDefault="00F0257D"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 xml:space="preserve">уметь: </w:t>
            </w:r>
            <w:r w:rsidR="008A541F" w:rsidRPr="008A45F5">
              <w:rPr>
                <w:color w:val="000000" w:themeColor="text1"/>
                <w:sz w:val="24"/>
                <w:szCs w:val="24"/>
                <w:lang w:eastAsia="en-US"/>
              </w:rPr>
              <w:t>анализировать демографические процессы с точки зрения финансово-экономического, управленческого и политического подходов</w:t>
            </w:r>
          </w:p>
        </w:tc>
      </w:tr>
      <w:tr w:rsidR="00F0257D" w:rsidRPr="008A45F5" w:rsidTr="00F0257D">
        <w:trPr>
          <w:trHeight w:val="1377"/>
        </w:trPr>
        <w:tc>
          <w:tcPr>
            <w:tcW w:w="1134" w:type="dxa"/>
            <w:vMerge/>
            <w:shd w:val="clear" w:color="auto" w:fill="auto"/>
          </w:tcPr>
          <w:p w:rsidR="00F0257D" w:rsidRPr="008A45F5" w:rsidRDefault="00F0257D" w:rsidP="004F4EC4">
            <w:pPr>
              <w:tabs>
                <w:tab w:val="left" w:pos="540"/>
              </w:tabs>
              <w:contextualSpacing/>
              <w:jc w:val="both"/>
              <w:rPr>
                <w:color w:val="000000" w:themeColor="text1"/>
                <w:sz w:val="24"/>
                <w:szCs w:val="24"/>
              </w:rPr>
            </w:pPr>
          </w:p>
        </w:tc>
        <w:tc>
          <w:tcPr>
            <w:tcW w:w="2694" w:type="dxa"/>
            <w:vMerge/>
            <w:shd w:val="clear" w:color="auto" w:fill="auto"/>
          </w:tcPr>
          <w:p w:rsidR="00F0257D" w:rsidRPr="008A45F5" w:rsidRDefault="00F0257D" w:rsidP="00703987">
            <w:pPr>
              <w:tabs>
                <w:tab w:val="left" w:pos="540"/>
              </w:tabs>
              <w:contextualSpacing/>
              <w:jc w:val="both"/>
              <w:rPr>
                <w:color w:val="000000" w:themeColor="text1"/>
                <w:sz w:val="24"/>
                <w:szCs w:val="24"/>
                <w:lang w:eastAsia="en-US"/>
              </w:rPr>
            </w:pPr>
          </w:p>
        </w:tc>
        <w:tc>
          <w:tcPr>
            <w:tcW w:w="3260" w:type="dxa"/>
          </w:tcPr>
          <w:p w:rsidR="00F0257D" w:rsidRPr="008A45F5" w:rsidRDefault="00F0257D" w:rsidP="00703987">
            <w:pPr>
              <w:jc w:val="both"/>
              <w:rPr>
                <w:color w:val="000000" w:themeColor="text1"/>
                <w:sz w:val="24"/>
                <w:szCs w:val="24"/>
                <w:lang w:eastAsia="en-US"/>
              </w:rPr>
            </w:pPr>
            <w:r w:rsidRPr="008A45F5">
              <w:rPr>
                <w:color w:val="000000" w:themeColor="text1"/>
                <w:sz w:val="24"/>
                <w:szCs w:val="24"/>
                <w:lang w:eastAsia="en-US"/>
              </w:rPr>
              <w:t>5. Применяет навыки системного мышления к анализу явлений в различных сферах жизнедеятельности.</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8A541F" w:rsidRPr="008A45F5">
              <w:rPr>
                <w:color w:val="000000" w:themeColor="text1"/>
                <w:sz w:val="24"/>
                <w:szCs w:val="24"/>
                <w:lang w:eastAsia="en-US"/>
              </w:rPr>
              <w:t>демографические процессы и явления</w:t>
            </w:r>
          </w:p>
          <w:p w:rsidR="00F0257D" w:rsidRPr="008A45F5" w:rsidRDefault="00F0257D"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 xml:space="preserve">уметь: </w:t>
            </w:r>
            <w:r w:rsidR="008A541F" w:rsidRPr="008A45F5">
              <w:rPr>
                <w:color w:val="000000" w:themeColor="text1"/>
                <w:sz w:val="24"/>
                <w:szCs w:val="24"/>
                <w:lang w:eastAsia="en-US"/>
              </w:rPr>
              <w:t>применять навыки системного мышления к анализу явлений и процессов в демографическом развитии</w:t>
            </w:r>
          </w:p>
        </w:tc>
      </w:tr>
      <w:tr w:rsidR="00F0257D" w:rsidRPr="008A45F5" w:rsidTr="00F0257D">
        <w:trPr>
          <w:trHeight w:val="1377"/>
        </w:trPr>
        <w:tc>
          <w:tcPr>
            <w:tcW w:w="1134" w:type="dxa"/>
            <w:vMerge/>
            <w:shd w:val="clear" w:color="auto" w:fill="auto"/>
          </w:tcPr>
          <w:p w:rsidR="00F0257D" w:rsidRPr="008A45F5" w:rsidRDefault="00F0257D" w:rsidP="004F4EC4">
            <w:pPr>
              <w:tabs>
                <w:tab w:val="left" w:pos="540"/>
              </w:tabs>
              <w:contextualSpacing/>
              <w:jc w:val="both"/>
              <w:rPr>
                <w:color w:val="000000" w:themeColor="text1"/>
                <w:sz w:val="24"/>
                <w:szCs w:val="24"/>
              </w:rPr>
            </w:pPr>
          </w:p>
        </w:tc>
        <w:tc>
          <w:tcPr>
            <w:tcW w:w="2694" w:type="dxa"/>
            <w:vMerge/>
            <w:shd w:val="clear" w:color="auto" w:fill="auto"/>
          </w:tcPr>
          <w:p w:rsidR="00F0257D" w:rsidRPr="008A45F5" w:rsidRDefault="00F0257D" w:rsidP="00703987">
            <w:pPr>
              <w:tabs>
                <w:tab w:val="left" w:pos="540"/>
              </w:tabs>
              <w:contextualSpacing/>
              <w:jc w:val="both"/>
              <w:rPr>
                <w:color w:val="000000" w:themeColor="text1"/>
                <w:sz w:val="24"/>
                <w:szCs w:val="24"/>
                <w:lang w:eastAsia="en-US"/>
              </w:rPr>
            </w:pPr>
          </w:p>
        </w:tc>
        <w:tc>
          <w:tcPr>
            <w:tcW w:w="3260" w:type="dxa"/>
          </w:tcPr>
          <w:p w:rsidR="00F0257D" w:rsidRPr="008A45F5" w:rsidRDefault="00F0257D" w:rsidP="00703987">
            <w:pPr>
              <w:jc w:val="both"/>
              <w:rPr>
                <w:color w:val="000000" w:themeColor="text1"/>
                <w:sz w:val="24"/>
                <w:szCs w:val="24"/>
                <w:lang w:eastAsia="en-US"/>
              </w:rPr>
            </w:pPr>
            <w:r w:rsidRPr="008A45F5">
              <w:rPr>
                <w:color w:val="000000" w:themeColor="text1"/>
                <w:sz w:val="24"/>
                <w:szCs w:val="24"/>
                <w:lang w:eastAsia="en-US"/>
              </w:rPr>
              <w:t>6. 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8A541F" w:rsidRPr="008A45F5">
              <w:rPr>
                <w:color w:val="000000" w:themeColor="text1"/>
                <w:sz w:val="24"/>
                <w:szCs w:val="24"/>
                <w:lang w:eastAsia="en-US"/>
              </w:rPr>
              <w:t>демографические процессы и явления</w:t>
            </w:r>
          </w:p>
          <w:p w:rsidR="00F0257D" w:rsidRPr="008A45F5" w:rsidRDefault="00F0257D"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 xml:space="preserve">уметь: </w:t>
            </w:r>
            <w:r w:rsidR="008A541F" w:rsidRPr="008A45F5">
              <w:rPr>
                <w:color w:val="000000" w:themeColor="text1"/>
                <w:sz w:val="24"/>
                <w:szCs w:val="24"/>
                <w:lang w:eastAsia="en-US"/>
              </w:rPr>
              <w:t>выявлять тенденции, закономерности их развития и прогнозировать социальные последствия и риски демографического развития</w:t>
            </w:r>
          </w:p>
        </w:tc>
      </w:tr>
      <w:tr w:rsidR="00F0257D" w:rsidRPr="008A45F5" w:rsidTr="00F0257D">
        <w:trPr>
          <w:trHeight w:val="1377"/>
        </w:trPr>
        <w:tc>
          <w:tcPr>
            <w:tcW w:w="1134" w:type="dxa"/>
            <w:vMerge/>
            <w:shd w:val="clear" w:color="auto" w:fill="auto"/>
          </w:tcPr>
          <w:p w:rsidR="00F0257D" w:rsidRPr="008A45F5" w:rsidRDefault="00F0257D" w:rsidP="004F4EC4">
            <w:pPr>
              <w:tabs>
                <w:tab w:val="left" w:pos="540"/>
              </w:tabs>
              <w:contextualSpacing/>
              <w:jc w:val="both"/>
              <w:rPr>
                <w:color w:val="000000" w:themeColor="text1"/>
                <w:sz w:val="24"/>
                <w:szCs w:val="24"/>
              </w:rPr>
            </w:pPr>
          </w:p>
        </w:tc>
        <w:tc>
          <w:tcPr>
            <w:tcW w:w="2694" w:type="dxa"/>
            <w:vMerge/>
            <w:shd w:val="clear" w:color="auto" w:fill="auto"/>
          </w:tcPr>
          <w:p w:rsidR="00F0257D" w:rsidRPr="008A45F5" w:rsidRDefault="00F0257D" w:rsidP="00703987">
            <w:pPr>
              <w:tabs>
                <w:tab w:val="left" w:pos="540"/>
              </w:tabs>
              <w:contextualSpacing/>
              <w:jc w:val="both"/>
              <w:rPr>
                <w:color w:val="000000" w:themeColor="text1"/>
                <w:sz w:val="24"/>
                <w:szCs w:val="24"/>
                <w:lang w:eastAsia="en-US"/>
              </w:rPr>
            </w:pPr>
          </w:p>
        </w:tc>
        <w:tc>
          <w:tcPr>
            <w:tcW w:w="3260" w:type="dxa"/>
          </w:tcPr>
          <w:p w:rsidR="00F0257D" w:rsidRPr="008A45F5" w:rsidRDefault="00F0257D" w:rsidP="00703987">
            <w:pPr>
              <w:jc w:val="both"/>
              <w:rPr>
                <w:color w:val="000000" w:themeColor="text1"/>
                <w:sz w:val="24"/>
                <w:szCs w:val="24"/>
                <w:lang w:eastAsia="en-US"/>
              </w:rPr>
            </w:pPr>
            <w:r w:rsidRPr="008A45F5">
              <w:rPr>
                <w:color w:val="000000" w:themeColor="text1"/>
                <w:sz w:val="24"/>
                <w:szCs w:val="24"/>
                <w:lang w:eastAsia="en-US"/>
              </w:rPr>
              <w:t>7. Формулирует исследовательские задачи для выявления путей решения социально значимых проблем.</w:t>
            </w:r>
          </w:p>
        </w:tc>
        <w:tc>
          <w:tcPr>
            <w:tcW w:w="3940" w:type="dxa"/>
            <w:shd w:val="clear" w:color="auto" w:fill="auto"/>
          </w:tcPr>
          <w:p w:rsidR="00F0257D" w:rsidRPr="008A45F5" w:rsidRDefault="00F0257D"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8A541F" w:rsidRPr="008A45F5">
              <w:rPr>
                <w:color w:val="000000" w:themeColor="text1"/>
                <w:sz w:val="24"/>
                <w:szCs w:val="24"/>
                <w:lang w:eastAsia="en-US"/>
              </w:rPr>
              <w:t>социально-значимые демографические проблемы</w:t>
            </w:r>
          </w:p>
          <w:p w:rsidR="00F0257D" w:rsidRPr="008A45F5" w:rsidRDefault="00F0257D"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 xml:space="preserve">уметь: </w:t>
            </w:r>
            <w:r w:rsidR="008A541F" w:rsidRPr="008A45F5">
              <w:rPr>
                <w:color w:val="000000" w:themeColor="text1"/>
                <w:sz w:val="24"/>
                <w:szCs w:val="24"/>
                <w:lang w:eastAsia="en-US"/>
              </w:rPr>
              <w:t>формулировать исследовательские задачи для выявления путей решения социально значимых проблем</w:t>
            </w:r>
          </w:p>
        </w:tc>
      </w:tr>
      <w:tr w:rsidR="002D1AF0" w:rsidRPr="008A45F5" w:rsidTr="002D1AF0">
        <w:trPr>
          <w:trHeight w:val="169"/>
        </w:trPr>
        <w:tc>
          <w:tcPr>
            <w:tcW w:w="1134" w:type="dxa"/>
            <w:vMerge w:val="restart"/>
            <w:shd w:val="clear" w:color="auto" w:fill="auto"/>
          </w:tcPr>
          <w:p w:rsidR="002D1AF0" w:rsidRPr="008A45F5" w:rsidRDefault="002D1AF0" w:rsidP="002470E8">
            <w:pPr>
              <w:tabs>
                <w:tab w:val="left" w:pos="540"/>
              </w:tabs>
              <w:contextualSpacing/>
              <w:jc w:val="both"/>
              <w:rPr>
                <w:color w:val="000000" w:themeColor="text1"/>
                <w:sz w:val="24"/>
                <w:szCs w:val="24"/>
              </w:rPr>
            </w:pPr>
            <w:r w:rsidRPr="008A45F5">
              <w:rPr>
                <w:color w:val="000000" w:themeColor="text1"/>
                <w:sz w:val="24"/>
                <w:szCs w:val="24"/>
              </w:rPr>
              <w:t>ПКП-5</w:t>
            </w:r>
          </w:p>
        </w:tc>
        <w:tc>
          <w:tcPr>
            <w:tcW w:w="2694" w:type="dxa"/>
            <w:vMerge w:val="restart"/>
            <w:shd w:val="clear" w:color="auto" w:fill="auto"/>
          </w:tcPr>
          <w:p w:rsidR="002D1AF0" w:rsidRPr="008A45F5" w:rsidRDefault="002D1AF0" w:rsidP="00703987">
            <w:pPr>
              <w:tabs>
                <w:tab w:val="left" w:pos="540"/>
              </w:tabs>
              <w:contextualSpacing/>
              <w:jc w:val="both"/>
              <w:rPr>
                <w:color w:val="000000" w:themeColor="text1"/>
                <w:sz w:val="24"/>
                <w:szCs w:val="24"/>
              </w:rPr>
            </w:pPr>
            <w:r w:rsidRPr="008A45F5">
              <w:rPr>
                <w:color w:val="000000" w:themeColor="text1"/>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p>
        </w:tc>
        <w:tc>
          <w:tcPr>
            <w:tcW w:w="3260" w:type="dxa"/>
          </w:tcPr>
          <w:p w:rsidR="002D1AF0" w:rsidRPr="008A45F5" w:rsidRDefault="002D1AF0" w:rsidP="00703987">
            <w:pPr>
              <w:jc w:val="both"/>
              <w:rPr>
                <w:color w:val="000000" w:themeColor="text1"/>
                <w:sz w:val="24"/>
                <w:szCs w:val="24"/>
                <w:lang w:eastAsia="en-US"/>
              </w:rPr>
            </w:pPr>
            <w:r w:rsidRPr="008A45F5">
              <w:rPr>
                <w:color w:val="000000" w:themeColor="text1"/>
                <w:sz w:val="24"/>
                <w:szCs w:val="24"/>
                <w:lang w:eastAsia="en-US"/>
              </w:rPr>
              <w:t>1. Контролирует качество сбора данных из первичных и вторичных источников в сфере экономики и финансов.</w:t>
            </w:r>
          </w:p>
        </w:tc>
        <w:tc>
          <w:tcPr>
            <w:tcW w:w="3940" w:type="dxa"/>
            <w:shd w:val="clear" w:color="auto" w:fill="auto"/>
          </w:tcPr>
          <w:p w:rsidR="002D1AF0" w:rsidRPr="008A45F5" w:rsidRDefault="002D1AF0" w:rsidP="00D56C28">
            <w:pPr>
              <w:tabs>
                <w:tab w:val="left" w:pos="540"/>
              </w:tabs>
              <w:contextualSpacing/>
              <w:rPr>
                <w:color w:val="000000" w:themeColor="text1"/>
                <w:sz w:val="24"/>
                <w:szCs w:val="24"/>
                <w:lang w:eastAsia="en-US"/>
              </w:rPr>
            </w:pPr>
            <w:r w:rsidRPr="008A45F5">
              <w:rPr>
                <w:b/>
                <w:color w:val="000000" w:themeColor="text1"/>
                <w:sz w:val="24"/>
                <w:szCs w:val="24"/>
                <w:lang w:eastAsia="en-US"/>
              </w:rPr>
              <w:t xml:space="preserve">знать: </w:t>
            </w:r>
            <w:r w:rsidR="00BE58C2" w:rsidRPr="008A45F5">
              <w:rPr>
                <w:color w:val="000000" w:themeColor="text1"/>
                <w:sz w:val="24"/>
                <w:szCs w:val="24"/>
                <w:lang w:eastAsia="en-US"/>
              </w:rPr>
              <w:t>методы и способы осуществления контроля качества сбора данных из первичных и вторичных источников</w:t>
            </w:r>
            <w:r w:rsidR="00BE58C2" w:rsidRPr="008A45F5">
              <w:rPr>
                <w:b/>
                <w:color w:val="000000" w:themeColor="text1"/>
                <w:sz w:val="24"/>
                <w:szCs w:val="24"/>
                <w:lang w:eastAsia="en-US"/>
              </w:rPr>
              <w:t xml:space="preserve"> </w:t>
            </w:r>
          </w:p>
          <w:p w:rsidR="002D1AF0" w:rsidRPr="008A45F5" w:rsidRDefault="002D1AF0" w:rsidP="00D56C28">
            <w:pPr>
              <w:tabs>
                <w:tab w:val="left" w:pos="540"/>
              </w:tabs>
              <w:contextualSpacing/>
              <w:rPr>
                <w:color w:val="000000" w:themeColor="text1"/>
                <w:sz w:val="24"/>
                <w:szCs w:val="24"/>
                <w:highlight w:val="yellow"/>
              </w:rPr>
            </w:pPr>
            <w:r w:rsidRPr="008A45F5">
              <w:rPr>
                <w:b/>
                <w:color w:val="000000" w:themeColor="text1"/>
                <w:sz w:val="24"/>
                <w:szCs w:val="24"/>
                <w:lang w:eastAsia="en-US"/>
              </w:rPr>
              <w:t>уметь:</w:t>
            </w:r>
            <w:r w:rsidR="00BE58C2" w:rsidRPr="008A45F5">
              <w:rPr>
                <w:b/>
                <w:color w:val="000000" w:themeColor="text1"/>
                <w:sz w:val="24"/>
                <w:szCs w:val="24"/>
                <w:lang w:eastAsia="en-US"/>
              </w:rPr>
              <w:t xml:space="preserve"> </w:t>
            </w:r>
            <w:r w:rsidR="00BE58C2" w:rsidRPr="008A45F5">
              <w:rPr>
                <w:color w:val="000000" w:themeColor="text1"/>
                <w:sz w:val="24"/>
                <w:szCs w:val="24"/>
                <w:lang w:eastAsia="en-US"/>
              </w:rPr>
              <w:t>контролировать качество сбора данных из первичных и вторичных источников в сфере экономики и финансов</w:t>
            </w:r>
          </w:p>
        </w:tc>
      </w:tr>
      <w:tr w:rsidR="002D1AF0" w:rsidRPr="008A45F5" w:rsidTr="00F0257D">
        <w:trPr>
          <w:trHeight w:val="168"/>
        </w:trPr>
        <w:tc>
          <w:tcPr>
            <w:tcW w:w="1134" w:type="dxa"/>
            <w:vMerge/>
            <w:shd w:val="clear" w:color="auto" w:fill="auto"/>
          </w:tcPr>
          <w:p w:rsidR="002D1AF0" w:rsidRPr="008A45F5" w:rsidRDefault="002D1AF0" w:rsidP="002470E8">
            <w:pPr>
              <w:tabs>
                <w:tab w:val="left" w:pos="540"/>
              </w:tabs>
              <w:contextualSpacing/>
              <w:jc w:val="both"/>
              <w:rPr>
                <w:color w:val="000000" w:themeColor="text1"/>
                <w:sz w:val="24"/>
                <w:szCs w:val="24"/>
              </w:rPr>
            </w:pPr>
          </w:p>
        </w:tc>
        <w:tc>
          <w:tcPr>
            <w:tcW w:w="2694" w:type="dxa"/>
            <w:vMerge/>
            <w:shd w:val="clear" w:color="auto" w:fill="auto"/>
          </w:tcPr>
          <w:p w:rsidR="002D1AF0" w:rsidRPr="008A45F5" w:rsidRDefault="002D1AF0" w:rsidP="00703987">
            <w:pPr>
              <w:tabs>
                <w:tab w:val="left" w:pos="540"/>
              </w:tabs>
              <w:contextualSpacing/>
              <w:jc w:val="both"/>
              <w:rPr>
                <w:color w:val="000000" w:themeColor="text1"/>
                <w:sz w:val="24"/>
                <w:szCs w:val="24"/>
              </w:rPr>
            </w:pPr>
          </w:p>
        </w:tc>
        <w:tc>
          <w:tcPr>
            <w:tcW w:w="3260" w:type="dxa"/>
          </w:tcPr>
          <w:p w:rsidR="002D1AF0" w:rsidRPr="008A45F5" w:rsidRDefault="002D1AF0" w:rsidP="00703987">
            <w:pPr>
              <w:jc w:val="both"/>
              <w:rPr>
                <w:color w:val="000000" w:themeColor="text1"/>
                <w:sz w:val="24"/>
                <w:szCs w:val="24"/>
                <w:lang w:eastAsia="en-US"/>
              </w:rPr>
            </w:pPr>
            <w:r w:rsidRPr="008A45F5">
              <w:rPr>
                <w:color w:val="000000" w:themeColor="text1"/>
                <w:sz w:val="24"/>
                <w:szCs w:val="24"/>
                <w:lang w:eastAsia="en-US"/>
              </w:rPr>
              <w:t>2. Создает базы данных с использованием современных программных и технических средств, исходя из целей и задач социологического проекта.</w:t>
            </w:r>
          </w:p>
        </w:tc>
        <w:tc>
          <w:tcPr>
            <w:tcW w:w="3940" w:type="dxa"/>
            <w:shd w:val="clear" w:color="auto" w:fill="auto"/>
          </w:tcPr>
          <w:p w:rsidR="002D1AF0" w:rsidRPr="008A45F5" w:rsidRDefault="002D1AF0" w:rsidP="002D1AF0">
            <w:pPr>
              <w:tabs>
                <w:tab w:val="left" w:pos="540"/>
              </w:tabs>
              <w:contextualSpacing/>
              <w:jc w:val="both"/>
              <w:rPr>
                <w:color w:val="000000" w:themeColor="text1"/>
                <w:sz w:val="24"/>
                <w:szCs w:val="24"/>
                <w:lang w:eastAsia="en-US"/>
              </w:rPr>
            </w:pPr>
            <w:r w:rsidRPr="008A45F5">
              <w:rPr>
                <w:b/>
                <w:color w:val="000000" w:themeColor="text1"/>
                <w:sz w:val="24"/>
                <w:szCs w:val="24"/>
                <w:lang w:eastAsia="en-US"/>
              </w:rPr>
              <w:t xml:space="preserve">знать: </w:t>
            </w:r>
            <w:r w:rsidR="0058724F" w:rsidRPr="008A45F5">
              <w:rPr>
                <w:color w:val="000000" w:themeColor="text1"/>
                <w:sz w:val="24"/>
                <w:szCs w:val="24"/>
                <w:lang w:eastAsia="en-US"/>
              </w:rPr>
              <w:t xml:space="preserve">современные программные и технические средства </w:t>
            </w:r>
          </w:p>
          <w:p w:rsidR="002D1AF0" w:rsidRPr="008A45F5" w:rsidRDefault="002D1AF0" w:rsidP="002D1AF0">
            <w:pPr>
              <w:tabs>
                <w:tab w:val="left" w:pos="540"/>
              </w:tabs>
              <w:contextualSpacing/>
              <w:jc w:val="both"/>
              <w:rPr>
                <w:color w:val="000000" w:themeColor="text1"/>
                <w:sz w:val="24"/>
                <w:szCs w:val="24"/>
                <w:highlight w:val="yellow"/>
              </w:rPr>
            </w:pPr>
            <w:r w:rsidRPr="008A45F5">
              <w:rPr>
                <w:b/>
                <w:color w:val="000000" w:themeColor="text1"/>
                <w:sz w:val="24"/>
                <w:szCs w:val="24"/>
                <w:lang w:eastAsia="en-US"/>
              </w:rPr>
              <w:t>уметь:</w:t>
            </w:r>
            <w:r w:rsidR="0058724F" w:rsidRPr="008A45F5">
              <w:rPr>
                <w:b/>
                <w:color w:val="000000" w:themeColor="text1"/>
                <w:sz w:val="24"/>
                <w:szCs w:val="24"/>
                <w:lang w:eastAsia="en-US"/>
              </w:rPr>
              <w:t xml:space="preserve"> </w:t>
            </w:r>
            <w:r w:rsidR="0058724F" w:rsidRPr="008A45F5">
              <w:rPr>
                <w:color w:val="000000" w:themeColor="text1"/>
                <w:sz w:val="24"/>
                <w:szCs w:val="24"/>
                <w:lang w:eastAsia="en-US"/>
              </w:rPr>
              <w:t>создавать базы данных с использованием современных программных и технических средств, исходя из целей и задач социологического проекта</w:t>
            </w:r>
          </w:p>
        </w:tc>
      </w:tr>
    </w:tbl>
    <w:p w:rsidR="00703987" w:rsidRPr="008A45F5" w:rsidRDefault="00703987" w:rsidP="00703987">
      <w:pPr>
        <w:jc w:val="both"/>
        <w:rPr>
          <w:bCs/>
          <w:i/>
          <w:color w:val="000000" w:themeColor="text1"/>
          <w:sz w:val="24"/>
          <w:szCs w:val="24"/>
        </w:rPr>
      </w:pPr>
    </w:p>
    <w:p w:rsidR="00703987" w:rsidRPr="008A45F5" w:rsidRDefault="00703987" w:rsidP="00703987">
      <w:pPr>
        <w:spacing w:after="240"/>
        <w:jc w:val="both"/>
        <w:rPr>
          <w:b/>
          <w:color w:val="000000" w:themeColor="text1"/>
          <w:sz w:val="28"/>
          <w:szCs w:val="28"/>
        </w:rPr>
      </w:pPr>
      <w:r w:rsidRPr="008A45F5">
        <w:rPr>
          <w:b/>
          <w:bCs/>
          <w:color w:val="000000" w:themeColor="text1"/>
          <w:sz w:val="28"/>
          <w:szCs w:val="28"/>
        </w:rPr>
        <w:lastRenderedPageBreak/>
        <w:t>3. Место дисциплины в структуре образовательной программы</w:t>
      </w:r>
    </w:p>
    <w:p w:rsidR="00504CBD" w:rsidRPr="000423DB" w:rsidRDefault="00504CBD" w:rsidP="00504CBD">
      <w:pPr>
        <w:jc w:val="both"/>
        <w:rPr>
          <w:rFonts w:eastAsia="MS ??"/>
          <w:sz w:val="28"/>
          <w:szCs w:val="24"/>
        </w:rPr>
      </w:pPr>
      <w:r w:rsidRPr="000423DB">
        <w:rPr>
          <w:rFonts w:eastAsia="MS ??"/>
          <w:sz w:val="28"/>
          <w:szCs w:val="24"/>
        </w:rPr>
        <w:t>Дисциплина «</w:t>
      </w:r>
      <w:proofErr w:type="spellStart"/>
      <w:r w:rsidRPr="000423DB">
        <w:rPr>
          <w:rFonts w:eastAsia="MS ??"/>
          <w:sz w:val="28"/>
          <w:szCs w:val="24"/>
        </w:rPr>
        <w:t>Девиантная</w:t>
      </w:r>
      <w:proofErr w:type="spellEnd"/>
      <w:r w:rsidRPr="000423DB">
        <w:rPr>
          <w:rFonts w:eastAsia="MS ??"/>
          <w:sz w:val="28"/>
          <w:szCs w:val="24"/>
        </w:rPr>
        <w:t xml:space="preserve"> социология» входит в </w:t>
      </w:r>
      <w:r w:rsidR="00AD5EFF" w:rsidRPr="000423DB">
        <w:rPr>
          <w:rFonts w:eastAsia="MS ??"/>
          <w:sz w:val="28"/>
          <w:szCs w:val="24"/>
        </w:rPr>
        <w:t>цикл профиля (элективный)</w:t>
      </w:r>
      <w:r w:rsidRPr="000423DB">
        <w:rPr>
          <w:rFonts w:eastAsia="MS ??"/>
          <w:sz w:val="28"/>
          <w:szCs w:val="24"/>
        </w:rPr>
        <w:t xml:space="preserve"> ОП </w:t>
      </w:r>
      <w:r w:rsidR="00AD5EFF" w:rsidRPr="000423DB">
        <w:rPr>
          <w:rFonts w:eastAsia="MS ??"/>
          <w:sz w:val="28"/>
          <w:szCs w:val="24"/>
        </w:rPr>
        <w:t xml:space="preserve">«Экономическая социология» </w:t>
      </w:r>
      <w:r w:rsidRPr="000423DB">
        <w:rPr>
          <w:rFonts w:eastAsia="MS ??"/>
          <w:sz w:val="28"/>
          <w:szCs w:val="24"/>
        </w:rPr>
        <w:t>по</w:t>
      </w:r>
      <w:r w:rsidR="00AD5EFF" w:rsidRPr="000423DB">
        <w:rPr>
          <w:rFonts w:eastAsia="MS ??"/>
          <w:sz w:val="28"/>
          <w:szCs w:val="24"/>
        </w:rPr>
        <w:t xml:space="preserve"> направлению подготовки 39.03.01 Социология.</w:t>
      </w:r>
    </w:p>
    <w:p w:rsidR="00504CBD" w:rsidRPr="008A45F5" w:rsidRDefault="00504CBD" w:rsidP="00504CBD">
      <w:pPr>
        <w:jc w:val="both"/>
        <w:rPr>
          <w:rFonts w:eastAsia="MS ??"/>
          <w:color w:val="000000" w:themeColor="text1"/>
          <w:sz w:val="28"/>
          <w:szCs w:val="24"/>
        </w:rPr>
      </w:pPr>
    </w:p>
    <w:p w:rsidR="00703987" w:rsidRPr="008A45F5" w:rsidRDefault="00703987" w:rsidP="00703987">
      <w:pPr>
        <w:jc w:val="both"/>
        <w:rPr>
          <w:b/>
          <w:bCs/>
          <w:color w:val="000000" w:themeColor="text1"/>
          <w:sz w:val="28"/>
          <w:szCs w:val="28"/>
        </w:rPr>
      </w:pPr>
      <w:r w:rsidRPr="008A45F5">
        <w:rPr>
          <w:b/>
          <w:bCs/>
          <w:color w:val="000000" w:themeColor="text1"/>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703987" w:rsidRPr="008A45F5" w:rsidRDefault="00703987" w:rsidP="00703987">
      <w:pPr>
        <w:keepNext/>
        <w:ind w:left="567" w:right="283"/>
        <w:jc w:val="right"/>
        <w:rPr>
          <w:color w:val="000000" w:themeColor="text1"/>
          <w:sz w:val="28"/>
          <w:szCs w:val="28"/>
        </w:rPr>
      </w:pPr>
      <w:r w:rsidRPr="008A45F5">
        <w:rPr>
          <w:color w:val="000000" w:themeColor="text1"/>
          <w:sz w:val="28"/>
          <w:szCs w:val="28"/>
        </w:rPr>
        <w:t>Таблица 1</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2204"/>
        <w:gridCol w:w="2202"/>
      </w:tblGrid>
      <w:tr w:rsidR="00703987" w:rsidRPr="008A45F5" w:rsidTr="003F1F73">
        <w:tc>
          <w:tcPr>
            <w:tcW w:w="2643" w:type="pct"/>
            <w:shd w:val="clear" w:color="auto" w:fill="auto"/>
          </w:tcPr>
          <w:p w:rsidR="00703987" w:rsidRPr="008A45F5" w:rsidRDefault="00703987" w:rsidP="00703987">
            <w:pPr>
              <w:pStyle w:val="af2"/>
              <w:keepNext/>
              <w:ind w:left="0" w:firstLine="0"/>
              <w:rPr>
                <w:rFonts w:ascii="Times New Roman" w:hAnsi="Times New Roman"/>
                <w:b/>
                <w:color w:val="000000" w:themeColor="text1"/>
                <w:sz w:val="24"/>
                <w:szCs w:val="28"/>
              </w:rPr>
            </w:pPr>
            <w:r w:rsidRPr="008A45F5">
              <w:rPr>
                <w:rFonts w:ascii="Times New Roman" w:hAnsi="Times New Roman"/>
                <w:b/>
                <w:color w:val="000000" w:themeColor="text1"/>
                <w:sz w:val="24"/>
                <w:szCs w:val="28"/>
              </w:rPr>
              <w:t>Вид учебной работы по дисциплине</w:t>
            </w:r>
          </w:p>
        </w:tc>
        <w:tc>
          <w:tcPr>
            <w:tcW w:w="1179" w:type="pct"/>
            <w:shd w:val="clear" w:color="auto" w:fill="auto"/>
          </w:tcPr>
          <w:p w:rsidR="00703987" w:rsidRPr="008A45F5" w:rsidRDefault="00703987" w:rsidP="00703987">
            <w:pPr>
              <w:pStyle w:val="af2"/>
              <w:keepNext/>
              <w:ind w:left="0" w:hanging="19"/>
              <w:jc w:val="center"/>
              <w:rPr>
                <w:rFonts w:ascii="Times New Roman" w:hAnsi="Times New Roman"/>
                <w:b/>
                <w:color w:val="000000" w:themeColor="text1"/>
                <w:sz w:val="24"/>
                <w:szCs w:val="28"/>
              </w:rPr>
            </w:pPr>
            <w:r w:rsidRPr="008A45F5">
              <w:rPr>
                <w:rFonts w:ascii="Times New Roman" w:hAnsi="Times New Roman"/>
                <w:b/>
                <w:color w:val="000000" w:themeColor="text1"/>
                <w:sz w:val="24"/>
                <w:szCs w:val="28"/>
              </w:rPr>
              <w:t xml:space="preserve">Всего </w:t>
            </w:r>
          </w:p>
          <w:p w:rsidR="00703987" w:rsidRPr="008A45F5" w:rsidRDefault="00703987" w:rsidP="00703987">
            <w:pPr>
              <w:pStyle w:val="af2"/>
              <w:keepNext/>
              <w:ind w:left="0" w:hanging="19"/>
              <w:jc w:val="center"/>
              <w:rPr>
                <w:rFonts w:ascii="Times New Roman" w:hAnsi="Times New Roman"/>
                <w:b/>
                <w:color w:val="000000" w:themeColor="text1"/>
                <w:sz w:val="24"/>
                <w:szCs w:val="28"/>
              </w:rPr>
            </w:pPr>
            <w:r w:rsidRPr="008A45F5">
              <w:rPr>
                <w:rFonts w:ascii="Times New Roman" w:hAnsi="Times New Roman"/>
                <w:b/>
                <w:color w:val="000000" w:themeColor="text1"/>
                <w:sz w:val="24"/>
                <w:szCs w:val="28"/>
              </w:rPr>
              <w:t>(в з/е и часах)</w:t>
            </w:r>
          </w:p>
        </w:tc>
        <w:tc>
          <w:tcPr>
            <w:tcW w:w="1178" w:type="pct"/>
            <w:shd w:val="clear" w:color="auto" w:fill="auto"/>
          </w:tcPr>
          <w:p w:rsidR="00703987" w:rsidRPr="008A45F5" w:rsidRDefault="00703987" w:rsidP="00703987">
            <w:pPr>
              <w:pStyle w:val="af2"/>
              <w:keepNext/>
              <w:ind w:left="0" w:firstLine="0"/>
              <w:jc w:val="center"/>
              <w:rPr>
                <w:rFonts w:ascii="Times New Roman" w:hAnsi="Times New Roman"/>
                <w:b/>
                <w:color w:val="000000" w:themeColor="text1"/>
                <w:sz w:val="24"/>
                <w:szCs w:val="28"/>
              </w:rPr>
            </w:pPr>
            <w:r w:rsidRPr="008A45F5">
              <w:rPr>
                <w:rFonts w:ascii="Times New Roman" w:hAnsi="Times New Roman"/>
                <w:b/>
                <w:color w:val="000000" w:themeColor="text1"/>
                <w:sz w:val="24"/>
                <w:szCs w:val="28"/>
              </w:rPr>
              <w:t xml:space="preserve">Семестр </w:t>
            </w:r>
            <w:r w:rsidR="00504CBD" w:rsidRPr="008A45F5">
              <w:rPr>
                <w:rFonts w:ascii="Times New Roman" w:hAnsi="Times New Roman"/>
                <w:b/>
                <w:color w:val="000000" w:themeColor="text1"/>
                <w:sz w:val="24"/>
                <w:szCs w:val="28"/>
              </w:rPr>
              <w:t>7</w:t>
            </w:r>
          </w:p>
          <w:p w:rsidR="00703987" w:rsidRPr="008A45F5" w:rsidRDefault="00703987" w:rsidP="00703987">
            <w:pPr>
              <w:pStyle w:val="af2"/>
              <w:keepNext/>
              <w:ind w:left="0" w:firstLine="0"/>
              <w:jc w:val="center"/>
              <w:rPr>
                <w:rFonts w:ascii="Times New Roman" w:hAnsi="Times New Roman"/>
                <w:b/>
                <w:color w:val="000000" w:themeColor="text1"/>
                <w:sz w:val="24"/>
                <w:szCs w:val="28"/>
              </w:rPr>
            </w:pPr>
            <w:r w:rsidRPr="008A45F5">
              <w:rPr>
                <w:rFonts w:ascii="Times New Roman" w:hAnsi="Times New Roman"/>
                <w:b/>
                <w:color w:val="000000" w:themeColor="text1"/>
                <w:sz w:val="24"/>
                <w:szCs w:val="28"/>
              </w:rPr>
              <w:t>(в часах)</w:t>
            </w:r>
          </w:p>
        </w:tc>
      </w:tr>
      <w:tr w:rsidR="00703987" w:rsidRPr="008A45F5" w:rsidTr="003F1F73">
        <w:tc>
          <w:tcPr>
            <w:tcW w:w="2643" w:type="pct"/>
            <w:shd w:val="clear" w:color="auto" w:fill="auto"/>
          </w:tcPr>
          <w:p w:rsidR="00703987" w:rsidRPr="008A45F5" w:rsidRDefault="00703987" w:rsidP="00703987">
            <w:pPr>
              <w:keepNext/>
              <w:rPr>
                <w:b/>
                <w:color w:val="000000" w:themeColor="text1"/>
                <w:sz w:val="24"/>
                <w:szCs w:val="28"/>
              </w:rPr>
            </w:pPr>
            <w:r w:rsidRPr="008A45F5">
              <w:rPr>
                <w:b/>
                <w:color w:val="000000" w:themeColor="text1"/>
                <w:sz w:val="24"/>
                <w:szCs w:val="28"/>
              </w:rPr>
              <w:t xml:space="preserve">Общая трудоемкость дисциплины </w:t>
            </w:r>
          </w:p>
        </w:tc>
        <w:tc>
          <w:tcPr>
            <w:tcW w:w="1179" w:type="pct"/>
            <w:shd w:val="clear" w:color="auto" w:fill="auto"/>
          </w:tcPr>
          <w:p w:rsidR="00703987" w:rsidRPr="008A45F5" w:rsidRDefault="00703987" w:rsidP="00703987">
            <w:pPr>
              <w:pStyle w:val="af2"/>
              <w:keepNext/>
              <w:ind w:left="0" w:firstLine="0"/>
              <w:jc w:val="center"/>
              <w:rPr>
                <w:rFonts w:ascii="Times New Roman" w:hAnsi="Times New Roman"/>
                <w:b/>
                <w:i/>
                <w:color w:val="000000" w:themeColor="text1"/>
                <w:sz w:val="24"/>
                <w:szCs w:val="28"/>
              </w:rPr>
            </w:pPr>
            <w:r w:rsidRPr="008A45F5">
              <w:rPr>
                <w:rFonts w:ascii="Times New Roman" w:hAnsi="Times New Roman"/>
                <w:b/>
                <w:i/>
                <w:color w:val="000000" w:themeColor="text1"/>
                <w:sz w:val="24"/>
                <w:szCs w:val="28"/>
                <w:lang w:val="en-US"/>
              </w:rPr>
              <w:t xml:space="preserve">3 </w:t>
            </w:r>
            <w:proofErr w:type="spellStart"/>
            <w:r w:rsidRPr="008A45F5">
              <w:rPr>
                <w:rFonts w:ascii="Times New Roman" w:hAnsi="Times New Roman"/>
                <w:b/>
                <w:i/>
                <w:color w:val="000000" w:themeColor="text1"/>
                <w:sz w:val="24"/>
                <w:szCs w:val="28"/>
              </w:rPr>
              <w:t>з.е</w:t>
            </w:r>
            <w:proofErr w:type="spellEnd"/>
            <w:r w:rsidRPr="008A45F5">
              <w:rPr>
                <w:rFonts w:ascii="Times New Roman" w:hAnsi="Times New Roman"/>
                <w:b/>
                <w:i/>
                <w:color w:val="000000" w:themeColor="text1"/>
                <w:sz w:val="24"/>
                <w:szCs w:val="28"/>
              </w:rPr>
              <w:t xml:space="preserve">. </w:t>
            </w:r>
          </w:p>
          <w:p w:rsidR="00703987" w:rsidRPr="008A45F5" w:rsidRDefault="00703987" w:rsidP="00703987">
            <w:pPr>
              <w:pStyle w:val="af2"/>
              <w:keepNext/>
              <w:ind w:left="0" w:firstLine="0"/>
              <w:jc w:val="center"/>
              <w:rPr>
                <w:rFonts w:ascii="Times New Roman" w:hAnsi="Times New Roman"/>
                <w:b/>
                <w:i/>
                <w:color w:val="000000" w:themeColor="text1"/>
                <w:sz w:val="24"/>
                <w:szCs w:val="28"/>
                <w:lang w:val="en-US"/>
              </w:rPr>
            </w:pPr>
            <w:r w:rsidRPr="008A45F5">
              <w:rPr>
                <w:rFonts w:ascii="Times New Roman" w:hAnsi="Times New Roman"/>
                <w:b/>
                <w:i/>
                <w:color w:val="000000" w:themeColor="text1"/>
                <w:sz w:val="24"/>
                <w:szCs w:val="28"/>
                <w:lang w:val="en-US"/>
              </w:rPr>
              <w:t xml:space="preserve">/108 </w:t>
            </w:r>
            <w:r w:rsidRPr="008A45F5">
              <w:rPr>
                <w:rFonts w:ascii="Times New Roman" w:hAnsi="Times New Roman"/>
                <w:b/>
                <w:i/>
                <w:color w:val="000000" w:themeColor="text1"/>
                <w:sz w:val="24"/>
                <w:szCs w:val="28"/>
              </w:rPr>
              <w:t>ч.</w:t>
            </w:r>
          </w:p>
        </w:tc>
        <w:tc>
          <w:tcPr>
            <w:tcW w:w="1178" w:type="pct"/>
            <w:shd w:val="clear" w:color="auto" w:fill="auto"/>
          </w:tcPr>
          <w:p w:rsidR="00703987" w:rsidRPr="008A45F5" w:rsidRDefault="00703987" w:rsidP="00703987">
            <w:pPr>
              <w:pStyle w:val="af2"/>
              <w:keepNext/>
              <w:ind w:left="0" w:firstLine="0"/>
              <w:jc w:val="center"/>
              <w:rPr>
                <w:rFonts w:ascii="Times New Roman" w:hAnsi="Times New Roman"/>
                <w:b/>
                <w:i/>
                <w:color w:val="000000" w:themeColor="text1"/>
                <w:sz w:val="24"/>
                <w:szCs w:val="28"/>
                <w:lang w:val="en-US"/>
              </w:rPr>
            </w:pPr>
            <w:r w:rsidRPr="008A45F5">
              <w:rPr>
                <w:rFonts w:ascii="Times New Roman" w:hAnsi="Times New Roman"/>
                <w:b/>
                <w:i/>
                <w:color w:val="000000" w:themeColor="text1"/>
                <w:sz w:val="24"/>
                <w:szCs w:val="28"/>
                <w:lang w:val="en-US"/>
              </w:rPr>
              <w:t>108</w:t>
            </w:r>
          </w:p>
        </w:tc>
      </w:tr>
      <w:tr w:rsidR="003F1F73" w:rsidRPr="008A45F5" w:rsidTr="003F1F73">
        <w:tc>
          <w:tcPr>
            <w:tcW w:w="2643" w:type="pct"/>
            <w:shd w:val="clear" w:color="auto" w:fill="auto"/>
          </w:tcPr>
          <w:p w:rsidR="003F1F73" w:rsidRPr="008A45F5" w:rsidRDefault="003F1F73" w:rsidP="003F1F73">
            <w:pPr>
              <w:pStyle w:val="af2"/>
              <w:keepNext/>
              <w:ind w:left="0" w:firstLine="0"/>
              <w:rPr>
                <w:rFonts w:ascii="Times New Roman" w:hAnsi="Times New Roman"/>
                <w:b/>
                <w:i/>
                <w:color w:val="000000" w:themeColor="text1"/>
                <w:sz w:val="24"/>
                <w:szCs w:val="28"/>
              </w:rPr>
            </w:pPr>
            <w:r w:rsidRPr="008A45F5">
              <w:rPr>
                <w:rFonts w:ascii="Times New Roman" w:hAnsi="Times New Roman"/>
                <w:b/>
                <w:i/>
                <w:color w:val="000000" w:themeColor="text1"/>
                <w:sz w:val="24"/>
                <w:szCs w:val="28"/>
              </w:rPr>
              <w:t xml:space="preserve">Контактная работа - Аудиторные занятия </w:t>
            </w:r>
          </w:p>
        </w:tc>
        <w:tc>
          <w:tcPr>
            <w:tcW w:w="1179" w:type="pct"/>
            <w:shd w:val="clear" w:color="auto" w:fill="auto"/>
          </w:tcPr>
          <w:p w:rsidR="003F1F73" w:rsidRPr="008A45F5" w:rsidRDefault="005F5FF2" w:rsidP="003F1F73">
            <w:pPr>
              <w:pStyle w:val="af2"/>
              <w:keepNext/>
              <w:ind w:left="0" w:firstLine="0"/>
              <w:jc w:val="center"/>
              <w:rPr>
                <w:rFonts w:ascii="Times New Roman" w:hAnsi="Times New Roman"/>
                <w:b/>
                <w:i/>
                <w:color w:val="000000" w:themeColor="text1"/>
                <w:sz w:val="24"/>
                <w:szCs w:val="28"/>
              </w:rPr>
            </w:pPr>
            <w:r>
              <w:rPr>
                <w:rFonts w:ascii="Times New Roman" w:hAnsi="Times New Roman"/>
                <w:b/>
                <w:i/>
                <w:color w:val="000000" w:themeColor="text1"/>
                <w:sz w:val="24"/>
                <w:szCs w:val="28"/>
              </w:rPr>
              <w:t>34</w:t>
            </w:r>
          </w:p>
        </w:tc>
        <w:tc>
          <w:tcPr>
            <w:tcW w:w="1178" w:type="pct"/>
            <w:shd w:val="clear" w:color="auto" w:fill="auto"/>
          </w:tcPr>
          <w:p w:rsidR="003F1F73" w:rsidRPr="008A45F5" w:rsidRDefault="005F5FF2" w:rsidP="003F1F73">
            <w:pPr>
              <w:pStyle w:val="af2"/>
              <w:keepNext/>
              <w:ind w:left="0" w:firstLine="0"/>
              <w:jc w:val="center"/>
              <w:rPr>
                <w:rFonts w:ascii="Times New Roman" w:hAnsi="Times New Roman"/>
                <w:b/>
                <w:i/>
                <w:color w:val="000000" w:themeColor="text1"/>
                <w:sz w:val="24"/>
                <w:szCs w:val="28"/>
              </w:rPr>
            </w:pPr>
            <w:r>
              <w:rPr>
                <w:rFonts w:ascii="Times New Roman" w:hAnsi="Times New Roman"/>
                <w:b/>
                <w:i/>
                <w:color w:val="000000" w:themeColor="text1"/>
                <w:sz w:val="24"/>
                <w:szCs w:val="28"/>
              </w:rPr>
              <w:t>34</w:t>
            </w:r>
            <w:bookmarkStart w:id="2" w:name="_GoBack"/>
            <w:bookmarkEnd w:id="2"/>
          </w:p>
        </w:tc>
      </w:tr>
      <w:tr w:rsidR="003F1F73" w:rsidRPr="008A45F5" w:rsidTr="003F1F73">
        <w:tc>
          <w:tcPr>
            <w:tcW w:w="2643" w:type="pct"/>
            <w:shd w:val="clear" w:color="auto" w:fill="auto"/>
          </w:tcPr>
          <w:p w:rsidR="003F1F73" w:rsidRPr="008A45F5" w:rsidRDefault="003F1F73" w:rsidP="003F1F73">
            <w:pPr>
              <w:pStyle w:val="af2"/>
              <w:keepNext/>
              <w:ind w:left="0"/>
              <w:rPr>
                <w:rFonts w:ascii="Times New Roman" w:hAnsi="Times New Roman"/>
                <w:i/>
                <w:color w:val="000000" w:themeColor="text1"/>
                <w:sz w:val="24"/>
                <w:szCs w:val="28"/>
              </w:rPr>
            </w:pPr>
            <w:r w:rsidRPr="008A45F5">
              <w:rPr>
                <w:rFonts w:ascii="Times New Roman" w:hAnsi="Times New Roman"/>
                <w:i/>
                <w:color w:val="000000" w:themeColor="text1"/>
                <w:sz w:val="24"/>
                <w:szCs w:val="28"/>
              </w:rPr>
              <w:t xml:space="preserve">Лекции </w:t>
            </w:r>
          </w:p>
        </w:tc>
        <w:tc>
          <w:tcPr>
            <w:tcW w:w="1179" w:type="pct"/>
            <w:shd w:val="clear" w:color="auto" w:fill="auto"/>
          </w:tcPr>
          <w:p w:rsidR="003F1F73" w:rsidRPr="00847CA4" w:rsidRDefault="003F1F73"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16</w:t>
            </w:r>
          </w:p>
        </w:tc>
        <w:tc>
          <w:tcPr>
            <w:tcW w:w="1178" w:type="pct"/>
            <w:shd w:val="clear" w:color="auto" w:fill="auto"/>
          </w:tcPr>
          <w:p w:rsidR="003F1F73" w:rsidRPr="00847CA4" w:rsidRDefault="003F1F73"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16</w:t>
            </w:r>
          </w:p>
        </w:tc>
      </w:tr>
      <w:tr w:rsidR="003F1F73" w:rsidRPr="008A45F5" w:rsidTr="003F1F73">
        <w:tc>
          <w:tcPr>
            <w:tcW w:w="2643" w:type="pct"/>
            <w:shd w:val="clear" w:color="auto" w:fill="auto"/>
          </w:tcPr>
          <w:p w:rsidR="003F1F73" w:rsidRPr="008A45F5" w:rsidRDefault="003F1F73" w:rsidP="003F1F73">
            <w:pPr>
              <w:pStyle w:val="af2"/>
              <w:keepNext/>
              <w:ind w:left="0"/>
              <w:rPr>
                <w:rFonts w:ascii="Times New Roman" w:hAnsi="Times New Roman"/>
                <w:i/>
                <w:color w:val="000000" w:themeColor="text1"/>
                <w:sz w:val="24"/>
                <w:szCs w:val="28"/>
              </w:rPr>
            </w:pPr>
            <w:r w:rsidRPr="008A45F5">
              <w:rPr>
                <w:rFonts w:ascii="Times New Roman" w:hAnsi="Times New Roman"/>
                <w:i/>
                <w:color w:val="000000" w:themeColor="text1"/>
                <w:sz w:val="24"/>
                <w:szCs w:val="28"/>
              </w:rPr>
              <w:t xml:space="preserve">Семинары, практические занятия  </w:t>
            </w:r>
          </w:p>
        </w:tc>
        <w:tc>
          <w:tcPr>
            <w:tcW w:w="1179" w:type="pct"/>
            <w:shd w:val="clear" w:color="auto" w:fill="auto"/>
          </w:tcPr>
          <w:p w:rsidR="003F1F73" w:rsidRPr="00847CA4" w:rsidRDefault="00EC1C0B"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18</w:t>
            </w:r>
          </w:p>
        </w:tc>
        <w:tc>
          <w:tcPr>
            <w:tcW w:w="1178" w:type="pct"/>
            <w:shd w:val="clear" w:color="auto" w:fill="auto"/>
          </w:tcPr>
          <w:p w:rsidR="003F1F73" w:rsidRPr="00847CA4" w:rsidRDefault="00EC1C0B"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18</w:t>
            </w:r>
          </w:p>
        </w:tc>
      </w:tr>
      <w:tr w:rsidR="003F1F73" w:rsidRPr="008A45F5" w:rsidTr="003F1F73">
        <w:tc>
          <w:tcPr>
            <w:tcW w:w="2643" w:type="pct"/>
            <w:shd w:val="clear" w:color="auto" w:fill="auto"/>
          </w:tcPr>
          <w:p w:rsidR="003F1F73" w:rsidRPr="008A45F5" w:rsidRDefault="003F1F73" w:rsidP="003F1F73">
            <w:pPr>
              <w:keepNext/>
              <w:rPr>
                <w:b/>
                <w:i/>
                <w:color w:val="000000" w:themeColor="text1"/>
                <w:sz w:val="24"/>
                <w:szCs w:val="28"/>
              </w:rPr>
            </w:pPr>
            <w:r w:rsidRPr="008A45F5">
              <w:rPr>
                <w:b/>
                <w:i/>
                <w:color w:val="000000" w:themeColor="text1"/>
                <w:sz w:val="24"/>
                <w:szCs w:val="28"/>
              </w:rPr>
              <w:t>Самостоятельная работа</w:t>
            </w:r>
          </w:p>
        </w:tc>
        <w:tc>
          <w:tcPr>
            <w:tcW w:w="1179" w:type="pct"/>
            <w:shd w:val="clear" w:color="auto" w:fill="auto"/>
          </w:tcPr>
          <w:p w:rsidR="003F1F73" w:rsidRPr="00847CA4" w:rsidRDefault="00EC1C0B"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74</w:t>
            </w:r>
          </w:p>
        </w:tc>
        <w:tc>
          <w:tcPr>
            <w:tcW w:w="1178" w:type="pct"/>
            <w:shd w:val="clear" w:color="auto" w:fill="auto"/>
          </w:tcPr>
          <w:p w:rsidR="003F1F73" w:rsidRPr="00847CA4" w:rsidRDefault="00EC1C0B"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74</w:t>
            </w:r>
          </w:p>
        </w:tc>
      </w:tr>
      <w:tr w:rsidR="003F1F73" w:rsidRPr="008A45F5" w:rsidTr="003F1F73">
        <w:tc>
          <w:tcPr>
            <w:tcW w:w="2643" w:type="pct"/>
            <w:shd w:val="clear" w:color="auto" w:fill="auto"/>
          </w:tcPr>
          <w:p w:rsidR="003F1F73" w:rsidRPr="008A45F5" w:rsidRDefault="003F1F73" w:rsidP="003F1F73">
            <w:pPr>
              <w:pStyle w:val="af2"/>
              <w:keepNext/>
              <w:ind w:left="0"/>
              <w:rPr>
                <w:rFonts w:ascii="Times New Roman" w:hAnsi="Times New Roman"/>
                <w:color w:val="000000" w:themeColor="text1"/>
                <w:sz w:val="24"/>
                <w:szCs w:val="28"/>
              </w:rPr>
            </w:pPr>
            <w:r w:rsidRPr="008A45F5">
              <w:rPr>
                <w:rFonts w:ascii="Times New Roman" w:hAnsi="Times New Roman"/>
                <w:color w:val="000000" w:themeColor="text1"/>
                <w:sz w:val="24"/>
                <w:szCs w:val="28"/>
              </w:rPr>
              <w:t xml:space="preserve">Вид текущего контроля </w:t>
            </w:r>
          </w:p>
        </w:tc>
        <w:tc>
          <w:tcPr>
            <w:tcW w:w="1179" w:type="pct"/>
            <w:shd w:val="clear" w:color="auto" w:fill="auto"/>
          </w:tcPr>
          <w:p w:rsidR="003F1F73" w:rsidRPr="00847CA4" w:rsidRDefault="003F1F73"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контрольная работа</w:t>
            </w:r>
          </w:p>
        </w:tc>
        <w:tc>
          <w:tcPr>
            <w:tcW w:w="1178" w:type="pct"/>
            <w:shd w:val="clear" w:color="auto" w:fill="auto"/>
          </w:tcPr>
          <w:p w:rsidR="003F1F73" w:rsidRPr="00847CA4" w:rsidRDefault="003F1F73" w:rsidP="003F1F73">
            <w:pPr>
              <w:pStyle w:val="af2"/>
              <w:keepNext/>
              <w:ind w:left="0" w:firstLine="0"/>
              <w:jc w:val="center"/>
              <w:rPr>
                <w:rFonts w:ascii="Times New Roman" w:hAnsi="Times New Roman"/>
                <w:b/>
                <w:i/>
                <w:color w:val="000000" w:themeColor="text1"/>
                <w:sz w:val="24"/>
                <w:szCs w:val="28"/>
              </w:rPr>
            </w:pPr>
            <w:r w:rsidRPr="00847CA4">
              <w:rPr>
                <w:rFonts w:ascii="Times New Roman" w:hAnsi="Times New Roman"/>
                <w:b/>
                <w:i/>
                <w:color w:val="000000" w:themeColor="text1"/>
                <w:sz w:val="24"/>
                <w:szCs w:val="28"/>
              </w:rPr>
              <w:t>контрольная работа</w:t>
            </w:r>
          </w:p>
        </w:tc>
      </w:tr>
      <w:tr w:rsidR="00703987" w:rsidRPr="008A45F5" w:rsidTr="003F1F73">
        <w:tc>
          <w:tcPr>
            <w:tcW w:w="2643" w:type="pct"/>
            <w:shd w:val="clear" w:color="auto" w:fill="auto"/>
          </w:tcPr>
          <w:p w:rsidR="00703987" w:rsidRPr="008A45F5" w:rsidRDefault="00703987" w:rsidP="00703987">
            <w:pPr>
              <w:pStyle w:val="af2"/>
              <w:keepNext/>
              <w:ind w:left="0"/>
              <w:rPr>
                <w:rFonts w:ascii="Times New Roman" w:hAnsi="Times New Roman"/>
                <w:color w:val="000000" w:themeColor="text1"/>
                <w:sz w:val="24"/>
                <w:szCs w:val="28"/>
              </w:rPr>
            </w:pPr>
            <w:r w:rsidRPr="008A45F5">
              <w:rPr>
                <w:rFonts w:ascii="Times New Roman" w:hAnsi="Times New Roman"/>
                <w:color w:val="000000" w:themeColor="text1"/>
                <w:sz w:val="24"/>
                <w:szCs w:val="28"/>
              </w:rPr>
              <w:t>Вид промежуточной аттестации</w:t>
            </w:r>
          </w:p>
        </w:tc>
        <w:tc>
          <w:tcPr>
            <w:tcW w:w="1179" w:type="pct"/>
            <w:shd w:val="clear" w:color="auto" w:fill="auto"/>
          </w:tcPr>
          <w:p w:rsidR="00703987" w:rsidRPr="008A45F5" w:rsidRDefault="00703987" w:rsidP="00703987">
            <w:pPr>
              <w:pStyle w:val="af2"/>
              <w:keepNext/>
              <w:ind w:left="0" w:firstLine="0"/>
              <w:jc w:val="center"/>
              <w:rPr>
                <w:rFonts w:ascii="Times New Roman" w:hAnsi="Times New Roman"/>
                <w:b/>
                <w:i/>
                <w:color w:val="000000" w:themeColor="text1"/>
                <w:sz w:val="24"/>
                <w:szCs w:val="28"/>
              </w:rPr>
            </w:pPr>
            <w:r w:rsidRPr="008A45F5">
              <w:rPr>
                <w:rFonts w:ascii="Times New Roman" w:hAnsi="Times New Roman"/>
                <w:b/>
                <w:i/>
                <w:color w:val="000000" w:themeColor="text1"/>
                <w:sz w:val="24"/>
                <w:szCs w:val="28"/>
              </w:rPr>
              <w:t>зачет</w:t>
            </w:r>
          </w:p>
        </w:tc>
        <w:tc>
          <w:tcPr>
            <w:tcW w:w="1178" w:type="pct"/>
            <w:shd w:val="clear" w:color="auto" w:fill="auto"/>
          </w:tcPr>
          <w:p w:rsidR="00703987" w:rsidRPr="008A45F5" w:rsidRDefault="00703987" w:rsidP="00703987">
            <w:pPr>
              <w:pStyle w:val="af2"/>
              <w:keepNext/>
              <w:ind w:left="0" w:firstLine="0"/>
              <w:jc w:val="center"/>
              <w:rPr>
                <w:rFonts w:ascii="Times New Roman" w:hAnsi="Times New Roman"/>
                <w:b/>
                <w:i/>
                <w:color w:val="000000" w:themeColor="text1"/>
                <w:sz w:val="24"/>
                <w:szCs w:val="28"/>
              </w:rPr>
            </w:pPr>
            <w:r w:rsidRPr="008A45F5">
              <w:rPr>
                <w:rFonts w:ascii="Times New Roman" w:hAnsi="Times New Roman"/>
                <w:b/>
                <w:i/>
                <w:color w:val="000000" w:themeColor="text1"/>
                <w:sz w:val="24"/>
                <w:szCs w:val="28"/>
              </w:rPr>
              <w:t>зачет</w:t>
            </w:r>
          </w:p>
        </w:tc>
      </w:tr>
    </w:tbl>
    <w:p w:rsidR="00703987" w:rsidRPr="008A45F5" w:rsidRDefault="00703987" w:rsidP="00703987">
      <w:pPr>
        <w:keepNext/>
        <w:rPr>
          <w:i/>
          <w:color w:val="000000" w:themeColor="text1"/>
          <w:sz w:val="28"/>
          <w:szCs w:val="28"/>
        </w:rPr>
      </w:pPr>
    </w:p>
    <w:p w:rsidR="00703987" w:rsidRPr="008A45F5" w:rsidRDefault="00703987" w:rsidP="00703987">
      <w:pPr>
        <w:jc w:val="both"/>
        <w:rPr>
          <w:b/>
          <w:bCs/>
          <w:color w:val="000000" w:themeColor="text1"/>
          <w:sz w:val="28"/>
          <w:szCs w:val="28"/>
        </w:rPr>
      </w:pPr>
      <w:bookmarkStart w:id="3" w:name="__RefHeading___Toc426472300"/>
      <w:bookmarkStart w:id="4" w:name="__RefHeading___Toc426472303"/>
      <w:bookmarkEnd w:id="3"/>
      <w:r w:rsidRPr="008A45F5">
        <w:rPr>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03987" w:rsidRPr="008A45F5" w:rsidRDefault="00703987" w:rsidP="00703987">
      <w:pPr>
        <w:spacing w:after="240"/>
        <w:jc w:val="both"/>
        <w:rPr>
          <w:b/>
          <w:bCs/>
          <w:color w:val="000000" w:themeColor="text1"/>
          <w:sz w:val="28"/>
          <w:szCs w:val="28"/>
        </w:rPr>
      </w:pPr>
      <w:r w:rsidRPr="008A45F5">
        <w:rPr>
          <w:b/>
          <w:bCs/>
          <w:color w:val="000000" w:themeColor="text1"/>
          <w:sz w:val="28"/>
          <w:szCs w:val="28"/>
        </w:rPr>
        <w:t>5.1. Содержание дисциплины</w:t>
      </w:r>
    </w:p>
    <w:bookmarkEnd w:id="4"/>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1. </w:t>
      </w:r>
      <w:r w:rsidRPr="008A45F5">
        <w:rPr>
          <w:b/>
          <w:color w:val="000000" w:themeColor="text1"/>
          <w:sz w:val="28"/>
          <w:szCs w:val="28"/>
        </w:rPr>
        <w:t>Социальная динамика, как институциональный механизм развития общественных отношений и социума</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Социальная статистика и динамика как базовые характеристики гомеостаза и развития социума. Содержание социальной динамики, как процесса изменений. Особенности социальной динамики общественных отношений, организаций, институтов и групп.</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Механизмы социальной динамики. Субъекты инициирования динамических процессов изменения социальных отношений и социума. Последствия социальной динамики. Критерии оптимальности динамических процессов трансформации общественных отношений и социума.</w:t>
      </w:r>
    </w:p>
    <w:p w:rsidR="00703987" w:rsidRPr="008A45F5" w:rsidRDefault="00703987" w:rsidP="00703987">
      <w:pPr>
        <w:ind w:firstLine="709"/>
        <w:jc w:val="both"/>
        <w:outlineLvl w:val="0"/>
        <w:rPr>
          <w:bCs/>
          <w:color w:val="000000" w:themeColor="text1"/>
          <w:sz w:val="16"/>
          <w:szCs w:val="16"/>
        </w:rPr>
      </w:pPr>
    </w:p>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2. </w:t>
      </w:r>
      <w:r w:rsidRPr="008A45F5">
        <w:rPr>
          <w:b/>
          <w:color w:val="000000" w:themeColor="text1"/>
          <w:sz w:val="28"/>
          <w:szCs w:val="28"/>
        </w:rPr>
        <w:t>Содержание динамических процессов развития социума в различных сферах</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 xml:space="preserve">Гомеостаз и социальная динамика нормативно-правовой, социально-экономической и социокультурной сфер общества. Методы социального контроля за установлением целевых установок социальной динамики в различных сферах и обеспечения эффективного функционирования институтов развития. </w:t>
      </w:r>
    </w:p>
    <w:p w:rsidR="00703987" w:rsidRPr="008A45F5" w:rsidRDefault="00703987" w:rsidP="00703987">
      <w:pPr>
        <w:ind w:firstLine="709"/>
        <w:jc w:val="both"/>
        <w:outlineLvl w:val="0"/>
        <w:rPr>
          <w:color w:val="000000" w:themeColor="text1"/>
          <w:sz w:val="28"/>
          <w:szCs w:val="28"/>
          <w:shd w:val="clear" w:color="auto" w:fill="FFFFFF"/>
        </w:rPr>
      </w:pPr>
      <w:r w:rsidRPr="008A45F5">
        <w:rPr>
          <w:bCs/>
          <w:color w:val="000000" w:themeColor="text1"/>
          <w:sz w:val="28"/>
          <w:szCs w:val="28"/>
        </w:rPr>
        <w:t xml:space="preserve">Содержание и особенности социальной динамики на </w:t>
      </w:r>
      <w:proofErr w:type="spellStart"/>
      <w:r w:rsidRPr="008A45F5">
        <w:rPr>
          <w:bCs/>
          <w:color w:val="000000" w:themeColor="text1"/>
          <w:sz w:val="28"/>
          <w:szCs w:val="28"/>
        </w:rPr>
        <w:t>социетальном</w:t>
      </w:r>
      <w:proofErr w:type="spellEnd"/>
      <w:r w:rsidRPr="008A45F5">
        <w:rPr>
          <w:bCs/>
          <w:color w:val="000000" w:themeColor="text1"/>
          <w:sz w:val="28"/>
          <w:szCs w:val="28"/>
        </w:rPr>
        <w:t>, мезо и конкретно-социальном уровнях. Особенности диагностики потребностей социальных изменений и формирования социальных моделей, программ и планов социальной динамики в обществе, регионах, местных сообществах.</w:t>
      </w:r>
    </w:p>
    <w:p w:rsidR="00703987" w:rsidRPr="008A45F5" w:rsidRDefault="00703987" w:rsidP="00703987">
      <w:pPr>
        <w:ind w:firstLine="709"/>
        <w:jc w:val="both"/>
        <w:outlineLvl w:val="0"/>
        <w:rPr>
          <w:bCs/>
          <w:color w:val="000000" w:themeColor="text1"/>
          <w:sz w:val="28"/>
          <w:szCs w:val="28"/>
        </w:rPr>
      </w:pPr>
    </w:p>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3. </w:t>
      </w:r>
      <w:proofErr w:type="spellStart"/>
      <w:r w:rsidRPr="008A45F5">
        <w:rPr>
          <w:b/>
          <w:color w:val="000000" w:themeColor="text1"/>
          <w:sz w:val="28"/>
          <w:szCs w:val="28"/>
        </w:rPr>
        <w:t>Темпоральные</w:t>
      </w:r>
      <w:proofErr w:type="spellEnd"/>
      <w:r w:rsidRPr="008A45F5">
        <w:rPr>
          <w:b/>
          <w:color w:val="000000" w:themeColor="text1"/>
          <w:sz w:val="28"/>
          <w:szCs w:val="28"/>
        </w:rPr>
        <w:t xml:space="preserve"> теории социальной динамики</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 xml:space="preserve">Концепции разных скоростей социальной динамики. </w:t>
      </w:r>
      <w:proofErr w:type="spellStart"/>
      <w:r w:rsidRPr="008A45F5">
        <w:rPr>
          <w:bCs/>
          <w:color w:val="000000" w:themeColor="text1"/>
          <w:sz w:val="28"/>
          <w:szCs w:val="28"/>
        </w:rPr>
        <w:t>Темпоральные</w:t>
      </w:r>
      <w:proofErr w:type="spellEnd"/>
      <w:r w:rsidRPr="008A45F5">
        <w:rPr>
          <w:bCs/>
          <w:color w:val="000000" w:themeColor="text1"/>
          <w:sz w:val="28"/>
          <w:szCs w:val="28"/>
        </w:rPr>
        <w:t xml:space="preserve"> характеристики социальной динамики. Концепция «стрел времени». Факторы и механизмы различных скоростей социального развития в социологии времени. Субъекты социальных изменений в различных социальных группах.</w:t>
      </w:r>
    </w:p>
    <w:p w:rsidR="00703987" w:rsidRPr="008A45F5" w:rsidRDefault="00703987" w:rsidP="00703987">
      <w:pPr>
        <w:ind w:firstLine="709"/>
        <w:jc w:val="both"/>
        <w:outlineLvl w:val="0"/>
        <w:rPr>
          <w:color w:val="000000" w:themeColor="text1"/>
          <w:sz w:val="28"/>
          <w:szCs w:val="28"/>
          <w:shd w:val="clear" w:color="auto" w:fill="FFFFFF"/>
        </w:rPr>
      </w:pPr>
      <w:r w:rsidRPr="008A45F5">
        <w:rPr>
          <w:bCs/>
          <w:color w:val="000000" w:themeColor="text1"/>
          <w:sz w:val="28"/>
          <w:szCs w:val="28"/>
        </w:rPr>
        <w:t xml:space="preserve">Возможности использования </w:t>
      </w:r>
      <w:proofErr w:type="spellStart"/>
      <w:r w:rsidRPr="008A45F5">
        <w:rPr>
          <w:bCs/>
          <w:color w:val="000000" w:themeColor="text1"/>
          <w:sz w:val="28"/>
          <w:szCs w:val="28"/>
        </w:rPr>
        <w:t>темпоральной</w:t>
      </w:r>
      <w:proofErr w:type="spellEnd"/>
      <w:r w:rsidRPr="008A45F5">
        <w:rPr>
          <w:bCs/>
          <w:color w:val="000000" w:themeColor="text1"/>
          <w:sz w:val="28"/>
          <w:szCs w:val="28"/>
        </w:rPr>
        <w:t xml:space="preserve"> теории для социальной диагностики трансформации социума, институтов, организаций, стратификации. </w:t>
      </w:r>
    </w:p>
    <w:p w:rsidR="00703987" w:rsidRPr="008A45F5" w:rsidRDefault="00703987" w:rsidP="00703987">
      <w:pPr>
        <w:ind w:firstLine="709"/>
        <w:jc w:val="both"/>
        <w:outlineLvl w:val="0"/>
        <w:rPr>
          <w:bCs/>
          <w:color w:val="000000" w:themeColor="text1"/>
          <w:sz w:val="28"/>
          <w:szCs w:val="28"/>
        </w:rPr>
      </w:pPr>
    </w:p>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4. </w:t>
      </w:r>
      <w:r w:rsidRPr="008A45F5">
        <w:rPr>
          <w:rFonts w:eastAsia="MS Mincho"/>
          <w:b/>
          <w:color w:val="000000" w:themeColor="text1"/>
          <w:sz w:val="28"/>
          <w:szCs w:val="28"/>
        </w:rPr>
        <w:t>Сравнительный социологический анализ как методика изучения социальной динамики</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Сущность, содержание и процедуры сравнительного социологического анализа. Опыт проведения сравнительных социологических исследований в нашей стране и за рубежом.</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 xml:space="preserve">Особенности проведения сравнительных исследований экономического поведения, социально-экономических отношений, институтов, организаций, групп населения. Сравнительные исследования структуры и динамики социальных трансформаций. </w:t>
      </w:r>
    </w:p>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5. </w:t>
      </w:r>
      <w:r w:rsidRPr="008A45F5">
        <w:rPr>
          <w:rFonts w:eastAsia="MS Mincho"/>
          <w:b/>
          <w:color w:val="000000" w:themeColor="text1"/>
          <w:sz w:val="28"/>
          <w:szCs w:val="28"/>
        </w:rPr>
        <w:t>Вторичный анализ социологических данных в исследовании социальной динамики</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Вторичный анализ социологических данных, как вид сравнительного социологического анализа. Особенности процедур вторичного анализа в зависимости от объектно-предметной области, цели, задач и гипотез социологического исследования. Возможности и ограничения применения вторичных социологических исследований в экономической сфере.</w:t>
      </w:r>
    </w:p>
    <w:p w:rsidR="00703987" w:rsidRPr="008A45F5" w:rsidRDefault="00703987" w:rsidP="00703987">
      <w:pPr>
        <w:ind w:firstLine="709"/>
        <w:jc w:val="both"/>
        <w:outlineLvl w:val="0"/>
        <w:rPr>
          <w:color w:val="000000" w:themeColor="text1"/>
          <w:sz w:val="28"/>
          <w:szCs w:val="28"/>
          <w:shd w:val="clear" w:color="auto" w:fill="FFFFFF"/>
        </w:rPr>
      </w:pPr>
      <w:r w:rsidRPr="008A45F5">
        <w:rPr>
          <w:bCs/>
          <w:color w:val="000000" w:themeColor="text1"/>
          <w:sz w:val="28"/>
          <w:szCs w:val="28"/>
        </w:rPr>
        <w:t>Методические подходы к определению пригодности результатов социологических исследований к проведению вторичного анализа. Процедуры преобразования и повторного анализа первичных данных в интересах вторичного анализа.</w:t>
      </w:r>
    </w:p>
    <w:p w:rsidR="00703987" w:rsidRPr="008A45F5" w:rsidRDefault="00703987" w:rsidP="00703987">
      <w:pPr>
        <w:ind w:firstLine="709"/>
        <w:jc w:val="both"/>
        <w:outlineLvl w:val="0"/>
        <w:rPr>
          <w:bCs/>
          <w:color w:val="000000" w:themeColor="text1"/>
          <w:sz w:val="28"/>
          <w:szCs w:val="28"/>
        </w:rPr>
      </w:pPr>
    </w:p>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6. </w:t>
      </w:r>
      <w:r w:rsidRPr="008A45F5">
        <w:rPr>
          <w:rFonts w:eastAsia="MS Mincho"/>
          <w:b/>
          <w:color w:val="000000" w:themeColor="text1"/>
          <w:sz w:val="28"/>
          <w:szCs w:val="28"/>
        </w:rPr>
        <w:t>Социальный эксперимент в исследовании социальной динамики</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Понятие и сущность социального эксперимента, как метода исследования социальных процессов. Критерии достижения целей эксперимента. Контрольные и экспериментальные группы. Математико-статистический аппарат социологических экспериментальных исследований.</w:t>
      </w:r>
    </w:p>
    <w:p w:rsidR="00703987" w:rsidRPr="008A45F5" w:rsidRDefault="00703987" w:rsidP="00703987">
      <w:pPr>
        <w:ind w:firstLine="709"/>
        <w:jc w:val="both"/>
        <w:outlineLvl w:val="0"/>
        <w:rPr>
          <w:color w:val="000000" w:themeColor="text1"/>
          <w:sz w:val="28"/>
          <w:szCs w:val="28"/>
          <w:shd w:val="clear" w:color="auto" w:fill="FFFFFF"/>
        </w:rPr>
      </w:pPr>
      <w:r w:rsidRPr="008A45F5">
        <w:rPr>
          <w:bCs/>
          <w:color w:val="000000" w:themeColor="text1"/>
          <w:sz w:val="28"/>
          <w:szCs w:val="28"/>
        </w:rPr>
        <w:t>Особенности проведения социальных экспериментов для определения условий, факторов и механизмов воздействия на социальные явления и процессы с целью достижения необходимого результата в сфере экономики, культуры, а также в области формирования необходимых социальных качеств (педагогике).</w:t>
      </w:r>
    </w:p>
    <w:p w:rsidR="00703987" w:rsidRPr="008A45F5" w:rsidRDefault="00703987" w:rsidP="00703987">
      <w:pPr>
        <w:ind w:firstLine="709"/>
        <w:jc w:val="both"/>
        <w:outlineLvl w:val="0"/>
        <w:rPr>
          <w:bCs/>
          <w:color w:val="000000" w:themeColor="text1"/>
          <w:sz w:val="28"/>
          <w:szCs w:val="28"/>
        </w:rPr>
      </w:pPr>
    </w:p>
    <w:p w:rsidR="00703987" w:rsidRPr="008A45F5" w:rsidRDefault="00703987" w:rsidP="00703987">
      <w:pPr>
        <w:ind w:firstLine="709"/>
        <w:jc w:val="both"/>
        <w:outlineLvl w:val="0"/>
        <w:rPr>
          <w:b/>
          <w:bCs/>
          <w:color w:val="000000" w:themeColor="text1"/>
          <w:sz w:val="28"/>
          <w:szCs w:val="28"/>
        </w:rPr>
      </w:pPr>
      <w:r w:rsidRPr="008A45F5">
        <w:rPr>
          <w:b/>
          <w:bCs/>
          <w:color w:val="000000" w:themeColor="text1"/>
          <w:sz w:val="28"/>
          <w:szCs w:val="28"/>
        </w:rPr>
        <w:t xml:space="preserve">Тема 7. </w:t>
      </w:r>
      <w:r w:rsidRPr="008A45F5">
        <w:rPr>
          <w:rFonts w:eastAsia="MS Mincho"/>
          <w:b/>
          <w:color w:val="000000" w:themeColor="text1"/>
          <w:sz w:val="28"/>
          <w:szCs w:val="28"/>
        </w:rPr>
        <w:t xml:space="preserve">Социальное регулирование </w:t>
      </w:r>
      <w:r w:rsidRPr="008A45F5">
        <w:rPr>
          <w:b/>
          <w:color w:val="000000" w:themeColor="text1"/>
          <w:sz w:val="28"/>
          <w:szCs w:val="28"/>
        </w:rPr>
        <w:t>динамических процессов развития общественных отношений</w:t>
      </w:r>
    </w:p>
    <w:p w:rsidR="00703987" w:rsidRPr="008A45F5" w:rsidRDefault="00703987" w:rsidP="00703987">
      <w:pPr>
        <w:ind w:firstLine="709"/>
        <w:jc w:val="both"/>
        <w:outlineLvl w:val="0"/>
        <w:rPr>
          <w:bCs/>
          <w:color w:val="000000" w:themeColor="text1"/>
          <w:sz w:val="28"/>
          <w:szCs w:val="28"/>
        </w:rPr>
      </w:pPr>
      <w:r w:rsidRPr="008A45F5">
        <w:rPr>
          <w:bCs/>
          <w:color w:val="000000" w:themeColor="text1"/>
          <w:sz w:val="28"/>
          <w:szCs w:val="28"/>
        </w:rPr>
        <w:t xml:space="preserve">Понятие и сущность социального регулирования процессов трансформации социальных отношений. Классические и современные концепции регулирования изменений в социальной структуре. </w:t>
      </w:r>
    </w:p>
    <w:p w:rsidR="00703987" w:rsidRPr="008A45F5" w:rsidRDefault="00703987" w:rsidP="00703987">
      <w:pPr>
        <w:tabs>
          <w:tab w:val="left" w:pos="993"/>
          <w:tab w:val="left" w:pos="1276"/>
          <w:tab w:val="left" w:pos="1418"/>
          <w:tab w:val="left" w:pos="2552"/>
        </w:tabs>
        <w:suppressAutoHyphens/>
        <w:ind w:firstLine="709"/>
        <w:contextualSpacing/>
        <w:jc w:val="both"/>
        <w:rPr>
          <w:color w:val="000000" w:themeColor="text1"/>
          <w:sz w:val="28"/>
          <w:szCs w:val="28"/>
        </w:rPr>
      </w:pPr>
      <w:r w:rsidRPr="008A45F5">
        <w:rPr>
          <w:bCs/>
          <w:color w:val="000000" w:themeColor="text1"/>
          <w:sz w:val="28"/>
          <w:szCs w:val="28"/>
        </w:rPr>
        <w:t>Субъекты социального регулирования. Механизмы и методы социального регулирования. Критерии оптимальности регулирующих воздействий на социальные явления и процессы с целью достижения необходимых результатов.</w:t>
      </w:r>
    </w:p>
    <w:p w:rsidR="00703987" w:rsidRPr="008A45F5" w:rsidRDefault="00703987" w:rsidP="00703987">
      <w:pPr>
        <w:jc w:val="both"/>
        <w:rPr>
          <w:b/>
          <w:color w:val="000000" w:themeColor="text1"/>
          <w:sz w:val="28"/>
          <w:szCs w:val="28"/>
        </w:rPr>
      </w:pPr>
    </w:p>
    <w:p w:rsidR="00703987" w:rsidRPr="008A45F5" w:rsidRDefault="00703987" w:rsidP="00703987">
      <w:pPr>
        <w:jc w:val="both"/>
        <w:rPr>
          <w:b/>
          <w:color w:val="000000" w:themeColor="text1"/>
          <w:sz w:val="28"/>
          <w:szCs w:val="28"/>
        </w:rPr>
      </w:pPr>
      <w:r w:rsidRPr="008A45F5">
        <w:rPr>
          <w:b/>
          <w:color w:val="000000" w:themeColor="text1"/>
          <w:sz w:val="28"/>
          <w:szCs w:val="28"/>
        </w:rPr>
        <w:t xml:space="preserve">5.2. </w:t>
      </w:r>
      <w:proofErr w:type="spellStart"/>
      <w:r w:rsidRPr="008A45F5">
        <w:rPr>
          <w:b/>
          <w:color w:val="000000" w:themeColor="text1"/>
          <w:sz w:val="28"/>
          <w:szCs w:val="28"/>
        </w:rPr>
        <w:t>Учебно</w:t>
      </w:r>
      <w:proofErr w:type="spellEnd"/>
      <w:r w:rsidRPr="008A45F5">
        <w:rPr>
          <w:b/>
          <w:color w:val="000000" w:themeColor="text1"/>
          <w:sz w:val="28"/>
          <w:szCs w:val="28"/>
        </w:rPr>
        <w:t xml:space="preserve"> – тематический план</w:t>
      </w:r>
    </w:p>
    <w:p w:rsidR="00703987" w:rsidRPr="008A45F5" w:rsidRDefault="00703987" w:rsidP="00703987">
      <w:pPr>
        <w:tabs>
          <w:tab w:val="right" w:pos="851"/>
        </w:tabs>
        <w:ind w:firstLine="709"/>
        <w:jc w:val="right"/>
        <w:rPr>
          <w:color w:val="000000" w:themeColor="text1"/>
          <w:sz w:val="28"/>
          <w:szCs w:val="28"/>
        </w:rPr>
      </w:pPr>
      <w:r w:rsidRPr="008A45F5">
        <w:rPr>
          <w:color w:val="000000" w:themeColor="text1"/>
          <w:sz w:val="28"/>
          <w:szCs w:val="28"/>
        </w:rPr>
        <w:t>Таблица 2</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3401"/>
        <w:gridCol w:w="851"/>
        <w:gridCol w:w="851"/>
        <w:gridCol w:w="706"/>
        <w:gridCol w:w="1140"/>
        <w:gridCol w:w="989"/>
        <w:gridCol w:w="8"/>
        <w:gridCol w:w="1975"/>
      </w:tblGrid>
      <w:tr w:rsidR="00795E6B" w:rsidRPr="008A45F5" w:rsidTr="00795E6B">
        <w:trPr>
          <w:trHeight w:val="245"/>
        </w:trPr>
        <w:tc>
          <w:tcPr>
            <w:tcW w:w="207" w:type="pct"/>
            <w:vMerge w:val="restar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w:t>
            </w:r>
          </w:p>
          <w:p w:rsidR="000423DB" w:rsidRPr="008A45F5" w:rsidRDefault="000423DB" w:rsidP="000423DB">
            <w:pPr>
              <w:tabs>
                <w:tab w:val="right" w:pos="851"/>
              </w:tabs>
              <w:rPr>
                <w:color w:val="000000" w:themeColor="text1"/>
                <w:sz w:val="24"/>
                <w:szCs w:val="24"/>
              </w:rPr>
            </w:pPr>
            <w:r w:rsidRPr="008A45F5">
              <w:rPr>
                <w:color w:val="000000" w:themeColor="text1"/>
                <w:sz w:val="24"/>
                <w:szCs w:val="24"/>
              </w:rPr>
              <w:t>п/п</w:t>
            </w:r>
          </w:p>
        </w:tc>
        <w:tc>
          <w:tcPr>
            <w:tcW w:w="1643" w:type="pct"/>
            <w:vMerge w:val="restart"/>
            <w:shd w:val="clear" w:color="auto" w:fill="auto"/>
          </w:tcPr>
          <w:p w:rsidR="000423DB" w:rsidRPr="008A45F5" w:rsidRDefault="000423DB" w:rsidP="000423DB">
            <w:pPr>
              <w:jc w:val="both"/>
              <w:rPr>
                <w:color w:val="000000" w:themeColor="text1"/>
                <w:sz w:val="24"/>
                <w:szCs w:val="24"/>
              </w:rPr>
            </w:pPr>
            <w:r w:rsidRPr="008A45F5">
              <w:rPr>
                <w:b/>
                <w:color w:val="000000" w:themeColor="text1"/>
                <w:sz w:val="24"/>
                <w:szCs w:val="24"/>
              </w:rPr>
              <w:t>Наименование тем  (разделов) дисциплины</w:t>
            </w:r>
          </w:p>
        </w:tc>
        <w:tc>
          <w:tcPr>
            <w:tcW w:w="2196" w:type="pct"/>
            <w:gridSpan w:val="6"/>
            <w:shd w:val="clear" w:color="auto" w:fill="auto"/>
          </w:tcPr>
          <w:p w:rsidR="000423DB" w:rsidRPr="008A45F5" w:rsidRDefault="000423DB" w:rsidP="00703987">
            <w:pPr>
              <w:tabs>
                <w:tab w:val="right" w:pos="184"/>
              </w:tabs>
              <w:ind w:hanging="16"/>
              <w:jc w:val="center"/>
              <w:rPr>
                <w:color w:val="000000" w:themeColor="text1"/>
                <w:sz w:val="24"/>
                <w:szCs w:val="24"/>
              </w:rPr>
            </w:pPr>
            <w:r w:rsidRPr="008A45F5">
              <w:rPr>
                <w:b/>
                <w:color w:val="000000" w:themeColor="text1"/>
                <w:sz w:val="24"/>
                <w:szCs w:val="24"/>
              </w:rPr>
              <w:t>Трудоемкость в часах</w:t>
            </w:r>
          </w:p>
        </w:tc>
        <w:tc>
          <w:tcPr>
            <w:tcW w:w="954" w:type="pct"/>
            <w:shd w:val="clear" w:color="auto" w:fill="auto"/>
          </w:tcPr>
          <w:p w:rsidR="000423DB" w:rsidRPr="008A45F5" w:rsidRDefault="000423DB" w:rsidP="000423DB">
            <w:pPr>
              <w:snapToGrid w:val="0"/>
              <w:jc w:val="both"/>
              <w:rPr>
                <w:color w:val="000000" w:themeColor="text1"/>
                <w:sz w:val="24"/>
                <w:szCs w:val="24"/>
              </w:rPr>
            </w:pPr>
            <w:r w:rsidRPr="008A45F5">
              <w:rPr>
                <w:b/>
                <w:color w:val="000000" w:themeColor="text1"/>
                <w:sz w:val="24"/>
                <w:szCs w:val="24"/>
              </w:rPr>
              <w:t>Формы текущего контроля успеваемости</w:t>
            </w:r>
          </w:p>
        </w:tc>
      </w:tr>
      <w:tr w:rsidR="00795E6B" w:rsidRPr="008A45F5" w:rsidTr="00795E6B">
        <w:tc>
          <w:tcPr>
            <w:tcW w:w="207" w:type="pct"/>
            <w:vMerge/>
            <w:shd w:val="clear" w:color="auto" w:fill="auto"/>
          </w:tcPr>
          <w:p w:rsidR="000423DB" w:rsidRPr="008A45F5" w:rsidRDefault="000423DB" w:rsidP="000423DB">
            <w:pPr>
              <w:tabs>
                <w:tab w:val="right" w:pos="851"/>
              </w:tabs>
              <w:rPr>
                <w:color w:val="000000" w:themeColor="text1"/>
                <w:sz w:val="24"/>
                <w:szCs w:val="24"/>
              </w:rPr>
            </w:pPr>
          </w:p>
        </w:tc>
        <w:tc>
          <w:tcPr>
            <w:tcW w:w="1643" w:type="pct"/>
            <w:vMerge/>
            <w:shd w:val="clear" w:color="auto" w:fill="auto"/>
          </w:tcPr>
          <w:p w:rsidR="000423DB" w:rsidRPr="008A45F5" w:rsidRDefault="000423DB" w:rsidP="000423DB">
            <w:pPr>
              <w:jc w:val="both"/>
              <w:rPr>
                <w:color w:val="000000" w:themeColor="text1"/>
                <w:sz w:val="24"/>
                <w:szCs w:val="24"/>
              </w:rPr>
            </w:pPr>
          </w:p>
        </w:tc>
        <w:tc>
          <w:tcPr>
            <w:tcW w:w="411" w:type="pct"/>
            <w:vMerge w:val="restart"/>
            <w:shd w:val="clear" w:color="auto" w:fill="auto"/>
          </w:tcPr>
          <w:p w:rsidR="000423DB" w:rsidRPr="008A45F5" w:rsidRDefault="000423DB" w:rsidP="000423DB">
            <w:pPr>
              <w:tabs>
                <w:tab w:val="right" w:pos="184"/>
              </w:tabs>
              <w:ind w:hanging="16"/>
              <w:jc w:val="center"/>
              <w:rPr>
                <w:color w:val="000000" w:themeColor="text1"/>
                <w:sz w:val="24"/>
                <w:szCs w:val="24"/>
              </w:rPr>
            </w:pPr>
            <w:r w:rsidRPr="008A45F5">
              <w:rPr>
                <w:b/>
                <w:color w:val="000000" w:themeColor="text1"/>
                <w:sz w:val="24"/>
                <w:szCs w:val="24"/>
              </w:rPr>
              <w:t>Всего</w:t>
            </w:r>
          </w:p>
        </w:tc>
        <w:tc>
          <w:tcPr>
            <w:tcW w:w="1303" w:type="pct"/>
            <w:gridSpan w:val="3"/>
            <w:shd w:val="clear" w:color="auto" w:fill="auto"/>
          </w:tcPr>
          <w:p w:rsidR="000423DB" w:rsidRPr="008A45F5" w:rsidRDefault="000423DB" w:rsidP="00703987">
            <w:pPr>
              <w:tabs>
                <w:tab w:val="right" w:pos="184"/>
              </w:tabs>
              <w:ind w:hanging="16"/>
              <w:jc w:val="center"/>
              <w:rPr>
                <w:color w:val="000000" w:themeColor="text1"/>
                <w:sz w:val="24"/>
                <w:szCs w:val="24"/>
              </w:rPr>
            </w:pPr>
            <w:r w:rsidRPr="008A45F5">
              <w:rPr>
                <w:b/>
                <w:color w:val="000000" w:themeColor="text1"/>
                <w:sz w:val="24"/>
                <w:szCs w:val="24"/>
              </w:rPr>
              <w:t>Аудиторная работа</w:t>
            </w:r>
          </w:p>
        </w:tc>
        <w:tc>
          <w:tcPr>
            <w:tcW w:w="478" w:type="pct"/>
            <w:shd w:val="clear" w:color="auto" w:fill="auto"/>
          </w:tcPr>
          <w:p w:rsidR="000423DB" w:rsidRPr="008A45F5" w:rsidRDefault="000423DB" w:rsidP="00703987">
            <w:pPr>
              <w:tabs>
                <w:tab w:val="right" w:pos="184"/>
              </w:tabs>
              <w:ind w:hanging="16"/>
              <w:jc w:val="center"/>
              <w:rPr>
                <w:color w:val="000000" w:themeColor="text1"/>
                <w:sz w:val="24"/>
                <w:szCs w:val="24"/>
              </w:rPr>
            </w:pPr>
          </w:p>
        </w:tc>
        <w:tc>
          <w:tcPr>
            <w:tcW w:w="958" w:type="pct"/>
            <w:gridSpan w:val="2"/>
            <w:vMerge w:val="restart"/>
            <w:shd w:val="clear" w:color="auto" w:fill="auto"/>
          </w:tcPr>
          <w:p w:rsidR="000423DB" w:rsidRPr="008A45F5" w:rsidRDefault="000423DB" w:rsidP="000423DB">
            <w:pPr>
              <w:snapToGrid w:val="0"/>
              <w:jc w:val="both"/>
              <w:rPr>
                <w:color w:val="000000" w:themeColor="text1"/>
                <w:sz w:val="24"/>
                <w:szCs w:val="24"/>
              </w:rPr>
            </w:pPr>
          </w:p>
        </w:tc>
      </w:tr>
      <w:tr w:rsidR="00795E6B" w:rsidRPr="008A45F5" w:rsidTr="00795E6B">
        <w:tc>
          <w:tcPr>
            <w:tcW w:w="207" w:type="pct"/>
            <w:vMerge/>
            <w:shd w:val="clear" w:color="auto" w:fill="auto"/>
          </w:tcPr>
          <w:p w:rsidR="000423DB" w:rsidRPr="008A45F5" w:rsidRDefault="000423DB" w:rsidP="000423DB">
            <w:pPr>
              <w:tabs>
                <w:tab w:val="right" w:pos="851"/>
              </w:tabs>
              <w:rPr>
                <w:color w:val="000000" w:themeColor="text1"/>
                <w:sz w:val="24"/>
                <w:szCs w:val="24"/>
              </w:rPr>
            </w:pPr>
          </w:p>
        </w:tc>
        <w:tc>
          <w:tcPr>
            <w:tcW w:w="1643" w:type="pct"/>
            <w:vMerge/>
            <w:shd w:val="clear" w:color="auto" w:fill="auto"/>
          </w:tcPr>
          <w:p w:rsidR="000423DB" w:rsidRPr="008A45F5" w:rsidRDefault="000423DB" w:rsidP="000423DB">
            <w:pPr>
              <w:jc w:val="both"/>
              <w:rPr>
                <w:color w:val="000000" w:themeColor="text1"/>
                <w:sz w:val="24"/>
                <w:szCs w:val="24"/>
              </w:rPr>
            </w:pPr>
          </w:p>
        </w:tc>
        <w:tc>
          <w:tcPr>
            <w:tcW w:w="411" w:type="pct"/>
            <w:vMerge/>
            <w:shd w:val="clear" w:color="auto" w:fill="auto"/>
          </w:tcPr>
          <w:p w:rsidR="000423DB" w:rsidRPr="008A45F5" w:rsidRDefault="000423DB" w:rsidP="000423DB">
            <w:pPr>
              <w:tabs>
                <w:tab w:val="right" w:pos="184"/>
              </w:tabs>
              <w:ind w:hanging="16"/>
              <w:jc w:val="center"/>
              <w:rPr>
                <w:color w:val="000000" w:themeColor="text1"/>
                <w:sz w:val="24"/>
                <w:szCs w:val="24"/>
              </w:rPr>
            </w:pPr>
          </w:p>
        </w:tc>
        <w:tc>
          <w:tcPr>
            <w:tcW w:w="411"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 xml:space="preserve">Общая, в </w:t>
            </w:r>
            <w:proofErr w:type="spellStart"/>
            <w:r w:rsidRPr="008A45F5">
              <w:rPr>
                <w:color w:val="000000" w:themeColor="text1"/>
                <w:sz w:val="24"/>
                <w:szCs w:val="24"/>
              </w:rPr>
              <w:t>т.ч</w:t>
            </w:r>
            <w:proofErr w:type="spellEnd"/>
            <w:r w:rsidRPr="008A45F5">
              <w:rPr>
                <w:color w:val="000000" w:themeColor="text1"/>
                <w:sz w:val="24"/>
                <w:szCs w:val="24"/>
              </w:rPr>
              <w:t>.:</w:t>
            </w:r>
          </w:p>
        </w:tc>
        <w:tc>
          <w:tcPr>
            <w:tcW w:w="341" w:type="pct"/>
            <w:shd w:val="clear" w:color="auto" w:fill="auto"/>
          </w:tcPr>
          <w:p w:rsidR="000423DB" w:rsidRPr="008A45F5" w:rsidRDefault="000423DB" w:rsidP="000423DB">
            <w:pPr>
              <w:tabs>
                <w:tab w:val="right" w:pos="184"/>
              </w:tabs>
              <w:ind w:hanging="16"/>
              <w:jc w:val="center"/>
              <w:rPr>
                <w:color w:val="000000" w:themeColor="text1"/>
                <w:sz w:val="24"/>
                <w:szCs w:val="24"/>
              </w:rPr>
            </w:pPr>
            <w:r w:rsidRPr="008A45F5">
              <w:rPr>
                <w:color w:val="000000" w:themeColor="text1"/>
                <w:sz w:val="24"/>
                <w:szCs w:val="24"/>
              </w:rPr>
              <w:t>Лекции</w:t>
            </w:r>
          </w:p>
        </w:tc>
        <w:tc>
          <w:tcPr>
            <w:tcW w:w="550" w:type="pct"/>
            <w:shd w:val="clear" w:color="auto" w:fill="auto"/>
          </w:tcPr>
          <w:p w:rsidR="000423DB" w:rsidRPr="008A45F5" w:rsidRDefault="000423DB" w:rsidP="000423DB">
            <w:pPr>
              <w:tabs>
                <w:tab w:val="right" w:pos="184"/>
              </w:tabs>
              <w:ind w:hanging="16"/>
              <w:jc w:val="center"/>
              <w:rPr>
                <w:color w:val="000000" w:themeColor="text1"/>
                <w:sz w:val="24"/>
                <w:szCs w:val="24"/>
              </w:rPr>
            </w:pPr>
            <w:r w:rsidRPr="008A45F5">
              <w:rPr>
                <w:color w:val="000000" w:themeColor="text1"/>
                <w:sz w:val="24"/>
                <w:szCs w:val="24"/>
              </w:rPr>
              <w:t>Семинары, практические занятия</w:t>
            </w:r>
          </w:p>
        </w:tc>
        <w:tc>
          <w:tcPr>
            <w:tcW w:w="478" w:type="pct"/>
            <w:shd w:val="clear" w:color="auto" w:fill="auto"/>
          </w:tcPr>
          <w:p w:rsidR="000423DB" w:rsidRPr="008A45F5" w:rsidRDefault="000423DB" w:rsidP="000423DB">
            <w:pPr>
              <w:tabs>
                <w:tab w:val="right" w:pos="184"/>
              </w:tabs>
              <w:ind w:hanging="16"/>
              <w:jc w:val="center"/>
              <w:rPr>
                <w:color w:val="000000" w:themeColor="text1"/>
                <w:sz w:val="24"/>
                <w:szCs w:val="24"/>
              </w:rPr>
            </w:pPr>
            <w:r w:rsidRPr="008A45F5">
              <w:rPr>
                <w:b/>
                <w:color w:val="000000" w:themeColor="text1"/>
                <w:sz w:val="24"/>
                <w:szCs w:val="24"/>
              </w:rPr>
              <w:t>Самостоятельная работа</w:t>
            </w:r>
          </w:p>
        </w:tc>
        <w:tc>
          <w:tcPr>
            <w:tcW w:w="958" w:type="pct"/>
            <w:gridSpan w:val="2"/>
            <w:vMerge/>
            <w:shd w:val="clear" w:color="auto" w:fill="auto"/>
          </w:tcPr>
          <w:p w:rsidR="000423DB" w:rsidRPr="008A45F5" w:rsidRDefault="000423DB" w:rsidP="000423DB">
            <w:pPr>
              <w:snapToGrid w:val="0"/>
              <w:jc w:val="both"/>
              <w:rPr>
                <w:color w:val="000000" w:themeColor="text1"/>
                <w:sz w:val="24"/>
                <w:szCs w:val="24"/>
              </w:rPr>
            </w:pP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1.</w:t>
            </w:r>
          </w:p>
        </w:tc>
        <w:tc>
          <w:tcPr>
            <w:tcW w:w="1643" w:type="pct"/>
            <w:shd w:val="clear" w:color="auto" w:fill="auto"/>
          </w:tcPr>
          <w:p w:rsidR="000423DB" w:rsidRPr="00795E6B" w:rsidRDefault="000423DB" w:rsidP="00795E6B">
            <w:pPr>
              <w:spacing w:line="260" w:lineRule="exact"/>
              <w:rPr>
                <w:color w:val="000000" w:themeColor="text1"/>
                <w:sz w:val="24"/>
                <w:szCs w:val="24"/>
              </w:rPr>
            </w:pPr>
            <w:r w:rsidRPr="00795E6B">
              <w:rPr>
                <w:color w:val="000000" w:themeColor="text1"/>
                <w:sz w:val="24"/>
                <w:szCs w:val="24"/>
              </w:rPr>
              <w:t>Социальная динамика, как институциональный механизм развития общественных отношений и социума</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16</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6</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4</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10</w:t>
            </w:r>
          </w:p>
        </w:tc>
        <w:tc>
          <w:tcPr>
            <w:tcW w:w="958" w:type="pct"/>
            <w:gridSpan w:val="2"/>
            <w:shd w:val="clear" w:color="auto" w:fill="auto"/>
          </w:tcPr>
          <w:p w:rsidR="000423DB" w:rsidRPr="00795E6B" w:rsidRDefault="000423DB" w:rsidP="00795E6B">
            <w:pPr>
              <w:snapToGrid w:val="0"/>
              <w:spacing w:line="260" w:lineRule="exact"/>
              <w:jc w:val="both"/>
              <w:rPr>
                <w:rFonts w:eastAsia="SimSun"/>
                <w:color w:val="000000" w:themeColor="text1"/>
                <w:sz w:val="24"/>
                <w:szCs w:val="24"/>
                <w:lang w:eastAsia="ar-SA"/>
              </w:rPr>
            </w:pPr>
            <w:r w:rsidRPr="00795E6B">
              <w:rPr>
                <w:color w:val="000000" w:themeColor="text1"/>
                <w:sz w:val="24"/>
                <w:szCs w:val="24"/>
              </w:rPr>
              <w:t>Аналитический разбор научных публикаций по проблеме</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2.</w:t>
            </w:r>
          </w:p>
        </w:tc>
        <w:tc>
          <w:tcPr>
            <w:tcW w:w="1643" w:type="pct"/>
            <w:shd w:val="clear" w:color="auto" w:fill="auto"/>
            <w:vAlign w:val="center"/>
          </w:tcPr>
          <w:p w:rsidR="000423DB" w:rsidRPr="00795E6B" w:rsidRDefault="000423DB" w:rsidP="00795E6B">
            <w:pPr>
              <w:tabs>
                <w:tab w:val="left" w:pos="709"/>
                <w:tab w:val="left" w:pos="993"/>
              </w:tabs>
              <w:spacing w:line="260" w:lineRule="exact"/>
              <w:outlineLvl w:val="1"/>
              <w:rPr>
                <w:color w:val="000000" w:themeColor="text1"/>
                <w:sz w:val="24"/>
                <w:szCs w:val="24"/>
              </w:rPr>
            </w:pPr>
            <w:r w:rsidRPr="00795E6B">
              <w:rPr>
                <w:color w:val="000000" w:themeColor="text1"/>
                <w:sz w:val="24"/>
                <w:szCs w:val="24"/>
              </w:rPr>
              <w:t>Содержание динамических процессов развития социума в различных сферах</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14</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4</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10</w:t>
            </w:r>
          </w:p>
        </w:tc>
        <w:tc>
          <w:tcPr>
            <w:tcW w:w="958" w:type="pct"/>
            <w:gridSpan w:val="2"/>
            <w:shd w:val="clear" w:color="auto" w:fill="auto"/>
          </w:tcPr>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доклады, презентации</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3.</w:t>
            </w:r>
          </w:p>
        </w:tc>
        <w:tc>
          <w:tcPr>
            <w:tcW w:w="1643" w:type="pct"/>
            <w:shd w:val="clear" w:color="auto" w:fill="auto"/>
            <w:vAlign w:val="center"/>
          </w:tcPr>
          <w:p w:rsidR="000423DB" w:rsidRPr="00795E6B" w:rsidRDefault="000423DB" w:rsidP="00795E6B">
            <w:pPr>
              <w:tabs>
                <w:tab w:val="left" w:pos="709"/>
                <w:tab w:val="left" w:pos="993"/>
              </w:tabs>
              <w:spacing w:line="260" w:lineRule="exact"/>
              <w:outlineLvl w:val="1"/>
              <w:rPr>
                <w:color w:val="000000" w:themeColor="text1"/>
                <w:sz w:val="24"/>
                <w:szCs w:val="24"/>
              </w:rPr>
            </w:pPr>
            <w:proofErr w:type="spellStart"/>
            <w:r w:rsidRPr="00795E6B">
              <w:rPr>
                <w:color w:val="000000" w:themeColor="text1"/>
                <w:sz w:val="24"/>
                <w:szCs w:val="24"/>
              </w:rPr>
              <w:t>Темпоральные</w:t>
            </w:r>
            <w:proofErr w:type="spellEnd"/>
            <w:r w:rsidRPr="00795E6B">
              <w:rPr>
                <w:color w:val="000000" w:themeColor="text1"/>
                <w:sz w:val="24"/>
                <w:szCs w:val="24"/>
              </w:rPr>
              <w:t xml:space="preserve"> теории социальной динамики</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16</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6</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4</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10</w:t>
            </w:r>
          </w:p>
        </w:tc>
        <w:tc>
          <w:tcPr>
            <w:tcW w:w="958" w:type="pct"/>
            <w:gridSpan w:val="2"/>
            <w:shd w:val="clear" w:color="auto" w:fill="auto"/>
          </w:tcPr>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доклады, презентации</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4.</w:t>
            </w:r>
          </w:p>
        </w:tc>
        <w:tc>
          <w:tcPr>
            <w:tcW w:w="1643" w:type="pct"/>
            <w:shd w:val="clear" w:color="auto" w:fill="auto"/>
            <w:vAlign w:val="center"/>
          </w:tcPr>
          <w:p w:rsidR="000423DB" w:rsidRPr="00795E6B" w:rsidRDefault="000423DB" w:rsidP="00795E6B">
            <w:pPr>
              <w:tabs>
                <w:tab w:val="left" w:pos="709"/>
                <w:tab w:val="left" w:pos="993"/>
              </w:tabs>
              <w:spacing w:line="260" w:lineRule="exact"/>
              <w:outlineLvl w:val="1"/>
              <w:rPr>
                <w:color w:val="000000" w:themeColor="text1"/>
                <w:sz w:val="24"/>
                <w:szCs w:val="24"/>
              </w:rPr>
            </w:pPr>
            <w:r w:rsidRPr="00795E6B">
              <w:rPr>
                <w:rFonts w:eastAsia="MS Mincho"/>
                <w:color w:val="000000" w:themeColor="text1"/>
                <w:sz w:val="24"/>
                <w:szCs w:val="24"/>
              </w:rPr>
              <w:t>Сравнительный социологический анализ как методика изучения социальной динамики</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16</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6</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4</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10</w:t>
            </w:r>
          </w:p>
        </w:tc>
        <w:tc>
          <w:tcPr>
            <w:tcW w:w="958" w:type="pct"/>
            <w:gridSpan w:val="2"/>
            <w:shd w:val="clear" w:color="auto" w:fill="auto"/>
          </w:tcPr>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доклады, презентации</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5.</w:t>
            </w:r>
          </w:p>
        </w:tc>
        <w:tc>
          <w:tcPr>
            <w:tcW w:w="1643" w:type="pct"/>
            <w:shd w:val="clear" w:color="auto" w:fill="auto"/>
            <w:vAlign w:val="center"/>
          </w:tcPr>
          <w:p w:rsidR="000423DB" w:rsidRPr="00795E6B" w:rsidRDefault="000423DB" w:rsidP="00795E6B">
            <w:pPr>
              <w:tabs>
                <w:tab w:val="left" w:pos="709"/>
                <w:tab w:val="left" w:pos="993"/>
              </w:tabs>
              <w:spacing w:line="260" w:lineRule="exact"/>
              <w:outlineLvl w:val="1"/>
              <w:rPr>
                <w:color w:val="000000" w:themeColor="text1"/>
                <w:sz w:val="24"/>
                <w:szCs w:val="24"/>
              </w:rPr>
            </w:pPr>
            <w:r w:rsidRPr="00795E6B">
              <w:rPr>
                <w:rFonts w:eastAsia="MS Mincho"/>
                <w:color w:val="000000" w:themeColor="text1"/>
                <w:sz w:val="24"/>
                <w:szCs w:val="24"/>
              </w:rPr>
              <w:t>Вторичный анализ социологических данных в исследовании социальной динамики</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16</w:t>
            </w:r>
          </w:p>
        </w:tc>
        <w:tc>
          <w:tcPr>
            <w:tcW w:w="411" w:type="pct"/>
            <w:shd w:val="clear" w:color="auto" w:fill="auto"/>
          </w:tcPr>
          <w:p w:rsidR="000423DB" w:rsidRPr="00795E6B" w:rsidRDefault="000423DB" w:rsidP="00795E6B">
            <w:pPr>
              <w:tabs>
                <w:tab w:val="right" w:pos="184"/>
              </w:tabs>
              <w:spacing w:line="260" w:lineRule="exact"/>
              <w:ind w:hanging="16"/>
              <w:jc w:val="center"/>
              <w:rPr>
                <w:sz w:val="24"/>
                <w:szCs w:val="24"/>
              </w:rPr>
            </w:pPr>
            <w:r w:rsidRPr="00795E6B">
              <w:rPr>
                <w:sz w:val="24"/>
                <w:szCs w:val="24"/>
              </w:rPr>
              <w:t>4</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12</w:t>
            </w:r>
          </w:p>
        </w:tc>
        <w:tc>
          <w:tcPr>
            <w:tcW w:w="958" w:type="pct"/>
            <w:gridSpan w:val="2"/>
            <w:shd w:val="clear" w:color="auto" w:fill="auto"/>
          </w:tcPr>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доклады, презентации</w:t>
            </w:r>
          </w:p>
        </w:tc>
      </w:tr>
      <w:tr w:rsidR="00795E6B" w:rsidRPr="008A45F5" w:rsidTr="00795E6B">
        <w:trPr>
          <w:trHeight w:val="70"/>
        </w:trPr>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6.</w:t>
            </w:r>
          </w:p>
        </w:tc>
        <w:tc>
          <w:tcPr>
            <w:tcW w:w="1643" w:type="pct"/>
            <w:shd w:val="clear" w:color="auto" w:fill="auto"/>
            <w:vAlign w:val="center"/>
          </w:tcPr>
          <w:p w:rsidR="000423DB" w:rsidRPr="00795E6B" w:rsidRDefault="000423DB" w:rsidP="00795E6B">
            <w:pPr>
              <w:tabs>
                <w:tab w:val="left" w:pos="709"/>
                <w:tab w:val="left" w:pos="993"/>
              </w:tabs>
              <w:spacing w:line="260" w:lineRule="exact"/>
              <w:outlineLvl w:val="1"/>
              <w:rPr>
                <w:rFonts w:eastAsia="MS Mincho"/>
                <w:color w:val="000000" w:themeColor="text1"/>
                <w:sz w:val="24"/>
                <w:szCs w:val="24"/>
              </w:rPr>
            </w:pPr>
            <w:r w:rsidRPr="00795E6B">
              <w:rPr>
                <w:rFonts w:eastAsia="MS Mincho"/>
                <w:color w:val="000000" w:themeColor="text1"/>
                <w:sz w:val="24"/>
                <w:szCs w:val="24"/>
              </w:rPr>
              <w:t>Социальный эксперимент в исследовании социальной динамики</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16</w:t>
            </w:r>
          </w:p>
        </w:tc>
        <w:tc>
          <w:tcPr>
            <w:tcW w:w="411" w:type="pct"/>
            <w:shd w:val="clear" w:color="auto" w:fill="auto"/>
          </w:tcPr>
          <w:p w:rsidR="000423DB" w:rsidRPr="00795E6B" w:rsidRDefault="000423DB" w:rsidP="00795E6B">
            <w:pPr>
              <w:tabs>
                <w:tab w:val="right" w:pos="184"/>
              </w:tabs>
              <w:spacing w:line="260" w:lineRule="exact"/>
              <w:ind w:hanging="16"/>
              <w:jc w:val="center"/>
              <w:rPr>
                <w:sz w:val="24"/>
                <w:szCs w:val="24"/>
              </w:rPr>
            </w:pPr>
            <w:r w:rsidRPr="00795E6B">
              <w:rPr>
                <w:sz w:val="24"/>
                <w:szCs w:val="24"/>
              </w:rPr>
              <w:t>4</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12</w:t>
            </w:r>
          </w:p>
        </w:tc>
        <w:tc>
          <w:tcPr>
            <w:tcW w:w="958" w:type="pct"/>
            <w:gridSpan w:val="2"/>
            <w:shd w:val="clear" w:color="auto" w:fill="auto"/>
          </w:tcPr>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доклады, презентации,</w:t>
            </w:r>
          </w:p>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контрольная работа</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7.</w:t>
            </w:r>
          </w:p>
        </w:tc>
        <w:tc>
          <w:tcPr>
            <w:tcW w:w="1643" w:type="pct"/>
            <w:shd w:val="clear" w:color="auto" w:fill="auto"/>
            <w:vAlign w:val="center"/>
          </w:tcPr>
          <w:p w:rsidR="000423DB" w:rsidRPr="00795E6B" w:rsidRDefault="000423DB" w:rsidP="00795E6B">
            <w:pPr>
              <w:tabs>
                <w:tab w:val="left" w:pos="709"/>
                <w:tab w:val="left" w:pos="993"/>
              </w:tabs>
              <w:spacing w:line="260" w:lineRule="exact"/>
              <w:outlineLvl w:val="1"/>
              <w:rPr>
                <w:rFonts w:eastAsia="MS Mincho"/>
                <w:color w:val="000000" w:themeColor="text1"/>
                <w:sz w:val="24"/>
                <w:szCs w:val="24"/>
              </w:rPr>
            </w:pPr>
            <w:r w:rsidRPr="00795E6B">
              <w:rPr>
                <w:rFonts w:eastAsia="MS Mincho"/>
                <w:color w:val="000000" w:themeColor="text1"/>
                <w:sz w:val="24"/>
                <w:szCs w:val="24"/>
              </w:rPr>
              <w:t xml:space="preserve">Социальное регулирование </w:t>
            </w:r>
            <w:r w:rsidRPr="00795E6B">
              <w:rPr>
                <w:color w:val="000000" w:themeColor="text1"/>
                <w:sz w:val="24"/>
                <w:szCs w:val="24"/>
              </w:rPr>
              <w:t>динамических процессов развития общественных отношений</w:t>
            </w:r>
          </w:p>
        </w:tc>
        <w:tc>
          <w:tcPr>
            <w:tcW w:w="41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14</w:t>
            </w:r>
          </w:p>
        </w:tc>
        <w:tc>
          <w:tcPr>
            <w:tcW w:w="411" w:type="pct"/>
            <w:shd w:val="clear" w:color="auto" w:fill="auto"/>
          </w:tcPr>
          <w:p w:rsidR="000423DB" w:rsidRPr="00795E6B" w:rsidRDefault="000423DB" w:rsidP="00795E6B">
            <w:pPr>
              <w:tabs>
                <w:tab w:val="right" w:pos="184"/>
              </w:tabs>
              <w:spacing w:line="260" w:lineRule="exact"/>
              <w:ind w:hanging="16"/>
              <w:jc w:val="center"/>
              <w:rPr>
                <w:sz w:val="24"/>
                <w:szCs w:val="24"/>
              </w:rPr>
            </w:pPr>
            <w:r w:rsidRPr="00795E6B">
              <w:rPr>
                <w:sz w:val="24"/>
                <w:szCs w:val="24"/>
              </w:rPr>
              <w:t>4</w:t>
            </w:r>
          </w:p>
        </w:tc>
        <w:tc>
          <w:tcPr>
            <w:tcW w:w="341"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550"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2</w:t>
            </w:r>
          </w:p>
        </w:tc>
        <w:tc>
          <w:tcPr>
            <w:tcW w:w="478" w:type="pct"/>
            <w:shd w:val="clear" w:color="auto" w:fill="auto"/>
          </w:tcPr>
          <w:p w:rsidR="000423DB" w:rsidRPr="00795E6B" w:rsidRDefault="000423DB" w:rsidP="00795E6B">
            <w:pPr>
              <w:tabs>
                <w:tab w:val="right" w:pos="184"/>
              </w:tabs>
              <w:spacing w:line="260" w:lineRule="exact"/>
              <w:ind w:hanging="16"/>
              <w:jc w:val="center"/>
              <w:rPr>
                <w:color w:val="000000" w:themeColor="text1"/>
                <w:sz w:val="24"/>
                <w:szCs w:val="24"/>
              </w:rPr>
            </w:pPr>
            <w:r w:rsidRPr="00795E6B">
              <w:rPr>
                <w:color w:val="000000" w:themeColor="text1"/>
                <w:sz w:val="24"/>
                <w:szCs w:val="24"/>
              </w:rPr>
              <w:t>10</w:t>
            </w:r>
          </w:p>
        </w:tc>
        <w:tc>
          <w:tcPr>
            <w:tcW w:w="958" w:type="pct"/>
            <w:gridSpan w:val="2"/>
            <w:shd w:val="clear" w:color="auto" w:fill="auto"/>
          </w:tcPr>
          <w:p w:rsidR="000423DB" w:rsidRPr="00795E6B" w:rsidRDefault="000423DB" w:rsidP="00795E6B">
            <w:pPr>
              <w:tabs>
                <w:tab w:val="left" w:pos="709"/>
                <w:tab w:val="left" w:pos="993"/>
              </w:tabs>
              <w:spacing w:line="260" w:lineRule="exact"/>
              <w:jc w:val="both"/>
              <w:outlineLvl w:val="1"/>
              <w:rPr>
                <w:color w:val="000000" w:themeColor="text1"/>
                <w:sz w:val="24"/>
                <w:szCs w:val="24"/>
              </w:rPr>
            </w:pPr>
            <w:r w:rsidRPr="00795E6B">
              <w:rPr>
                <w:color w:val="000000" w:themeColor="text1"/>
                <w:sz w:val="24"/>
                <w:szCs w:val="24"/>
              </w:rPr>
              <w:t>доклады, презентации</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p>
        </w:tc>
        <w:tc>
          <w:tcPr>
            <w:tcW w:w="1643" w:type="pct"/>
            <w:shd w:val="clear" w:color="auto" w:fill="auto"/>
          </w:tcPr>
          <w:p w:rsidR="000423DB" w:rsidRPr="00795E6B" w:rsidRDefault="000423DB" w:rsidP="00795E6B">
            <w:pPr>
              <w:tabs>
                <w:tab w:val="right" w:pos="851"/>
              </w:tabs>
              <w:spacing w:line="260" w:lineRule="exact"/>
              <w:rPr>
                <w:color w:val="000000" w:themeColor="text1"/>
                <w:sz w:val="24"/>
                <w:szCs w:val="24"/>
              </w:rPr>
            </w:pPr>
            <w:r w:rsidRPr="00795E6B">
              <w:rPr>
                <w:color w:val="000000" w:themeColor="text1"/>
                <w:sz w:val="24"/>
                <w:szCs w:val="24"/>
              </w:rPr>
              <w:t xml:space="preserve">В целом по дисциплине </w:t>
            </w:r>
          </w:p>
        </w:tc>
        <w:tc>
          <w:tcPr>
            <w:tcW w:w="411" w:type="pct"/>
            <w:shd w:val="clear" w:color="auto" w:fill="auto"/>
          </w:tcPr>
          <w:p w:rsidR="000423DB" w:rsidRPr="00795E6B" w:rsidRDefault="000423DB" w:rsidP="00795E6B">
            <w:pPr>
              <w:tabs>
                <w:tab w:val="right" w:pos="184"/>
              </w:tabs>
              <w:spacing w:line="260" w:lineRule="exact"/>
              <w:ind w:hanging="16"/>
              <w:jc w:val="center"/>
              <w:rPr>
                <w:b/>
                <w:color w:val="000000" w:themeColor="text1"/>
                <w:sz w:val="24"/>
                <w:szCs w:val="24"/>
              </w:rPr>
            </w:pPr>
            <w:r w:rsidRPr="00795E6B">
              <w:rPr>
                <w:b/>
                <w:color w:val="000000" w:themeColor="text1"/>
                <w:sz w:val="24"/>
                <w:szCs w:val="24"/>
              </w:rPr>
              <w:t>108</w:t>
            </w:r>
          </w:p>
        </w:tc>
        <w:tc>
          <w:tcPr>
            <w:tcW w:w="411" w:type="pct"/>
            <w:shd w:val="clear" w:color="auto" w:fill="auto"/>
          </w:tcPr>
          <w:p w:rsidR="000423DB" w:rsidRPr="00795E6B" w:rsidRDefault="000423DB" w:rsidP="00795E6B">
            <w:pPr>
              <w:tabs>
                <w:tab w:val="right" w:pos="184"/>
              </w:tabs>
              <w:spacing w:line="260" w:lineRule="exact"/>
              <w:ind w:hanging="16"/>
              <w:jc w:val="center"/>
              <w:rPr>
                <w:b/>
                <w:sz w:val="24"/>
                <w:szCs w:val="24"/>
              </w:rPr>
            </w:pPr>
            <w:r w:rsidRPr="00795E6B">
              <w:rPr>
                <w:b/>
                <w:sz w:val="24"/>
                <w:szCs w:val="24"/>
              </w:rPr>
              <w:t>34</w:t>
            </w:r>
          </w:p>
        </w:tc>
        <w:tc>
          <w:tcPr>
            <w:tcW w:w="341" w:type="pct"/>
            <w:shd w:val="clear" w:color="auto" w:fill="auto"/>
          </w:tcPr>
          <w:p w:rsidR="000423DB" w:rsidRPr="00795E6B" w:rsidRDefault="000423DB" w:rsidP="00795E6B">
            <w:pPr>
              <w:tabs>
                <w:tab w:val="right" w:pos="184"/>
              </w:tabs>
              <w:spacing w:line="260" w:lineRule="exact"/>
              <w:ind w:hanging="16"/>
              <w:jc w:val="center"/>
              <w:rPr>
                <w:b/>
                <w:color w:val="000000" w:themeColor="text1"/>
                <w:sz w:val="24"/>
                <w:szCs w:val="24"/>
              </w:rPr>
            </w:pPr>
            <w:r w:rsidRPr="00795E6B">
              <w:rPr>
                <w:b/>
                <w:color w:val="000000" w:themeColor="text1"/>
                <w:sz w:val="24"/>
                <w:szCs w:val="24"/>
              </w:rPr>
              <w:t>16</w:t>
            </w:r>
          </w:p>
        </w:tc>
        <w:tc>
          <w:tcPr>
            <w:tcW w:w="550" w:type="pct"/>
            <w:shd w:val="clear" w:color="auto" w:fill="auto"/>
          </w:tcPr>
          <w:p w:rsidR="000423DB" w:rsidRPr="00795E6B" w:rsidRDefault="000423DB" w:rsidP="00795E6B">
            <w:pPr>
              <w:tabs>
                <w:tab w:val="right" w:pos="184"/>
              </w:tabs>
              <w:spacing w:line="260" w:lineRule="exact"/>
              <w:ind w:hanging="16"/>
              <w:jc w:val="center"/>
              <w:rPr>
                <w:b/>
                <w:color w:val="000000" w:themeColor="text1"/>
                <w:sz w:val="24"/>
                <w:szCs w:val="24"/>
              </w:rPr>
            </w:pPr>
            <w:r w:rsidRPr="00795E6B">
              <w:rPr>
                <w:b/>
                <w:color w:val="000000" w:themeColor="text1"/>
                <w:sz w:val="24"/>
                <w:szCs w:val="24"/>
              </w:rPr>
              <w:t>18</w:t>
            </w:r>
          </w:p>
        </w:tc>
        <w:tc>
          <w:tcPr>
            <w:tcW w:w="478" w:type="pct"/>
            <w:shd w:val="clear" w:color="auto" w:fill="auto"/>
          </w:tcPr>
          <w:p w:rsidR="000423DB" w:rsidRPr="00795E6B" w:rsidRDefault="000423DB" w:rsidP="00795E6B">
            <w:pPr>
              <w:tabs>
                <w:tab w:val="right" w:pos="184"/>
              </w:tabs>
              <w:spacing w:line="260" w:lineRule="exact"/>
              <w:ind w:hanging="16"/>
              <w:jc w:val="center"/>
              <w:rPr>
                <w:b/>
                <w:color w:val="000000" w:themeColor="text1"/>
                <w:sz w:val="24"/>
                <w:szCs w:val="24"/>
              </w:rPr>
            </w:pPr>
            <w:r w:rsidRPr="00795E6B">
              <w:rPr>
                <w:b/>
                <w:color w:val="000000" w:themeColor="text1"/>
                <w:sz w:val="24"/>
                <w:szCs w:val="24"/>
              </w:rPr>
              <w:t>74</w:t>
            </w:r>
          </w:p>
        </w:tc>
        <w:tc>
          <w:tcPr>
            <w:tcW w:w="958" w:type="pct"/>
            <w:gridSpan w:val="2"/>
            <w:shd w:val="clear" w:color="auto" w:fill="auto"/>
          </w:tcPr>
          <w:p w:rsidR="000423DB" w:rsidRPr="00795E6B" w:rsidRDefault="000423DB" w:rsidP="00795E6B">
            <w:pPr>
              <w:tabs>
                <w:tab w:val="right" w:pos="851"/>
              </w:tabs>
              <w:spacing w:line="260" w:lineRule="exact"/>
              <w:rPr>
                <w:color w:val="000000" w:themeColor="text1"/>
                <w:sz w:val="24"/>
                <w:szCs w:val="24"/>
              </w:rPr>
            </w:pPr>
            <w:r w:rsidRPr="00795E6B">
              <w:rPr>
                <w:color w:val="000000" w:themeColor="text1"/>
                <w:sz w:val="24"/>
                <w:szCs w:val="24"/>
              </w:rPr>
              <w:t>Согласно учебному плану:</w:t>
            </w:r>
          </w:p>
          <w:p w:rsidR="000423DB" w:rsidRPr="00795E6B" w:rsidRDefault="000423DB" w:rsidP="00795E6B">
            <w:pPr>
              <w:tabs>
                <w:tab w:val="right" w:pos="851"/>
              </w:tabs>
              <w:spacing w:line="260" w:lineRule="exact"/>
              <w:rPr>
                <w:color w:val="000000" w:themeColor="text1"/>
                <w:sz w:val="24"/>
                <w:szCs w:val="24"/>
              </w:rPr>
            </w:pPr>
            <w:r w:rsidRPr="00795E6B">
              <w:rPr>
                <w:rFonts w:eastAsia="SimSun"/>
                <w:color w:val="000000" w:themeColor="text1"/>
                <w:sz w:val="24"/>
                <w:szCs w:val="24"/>
                <w:lang w:eastAsia="ar-SA"/>
              </w:rPr>
              <w:t>контрольная работа</w:t>
            </w:r>
          </w:p>
        </w:tc>
      </w:tr>
      <w:tr w:rsidR="00795E6B" w:rsidRPr="008A45F5" w:rsidTr="00795E6B">
        <w:tc>
          <w:tcPr>
            <w:tcW w:w="207" w:type="pct"/>
            <w:shd w:val="clear" w:color="auto" w:fill="auto"/>
          </w:tcPr>
          <w:p w:rsidR="000423DB" w:rsidRPr="008A45F5" w:rsidRDefault="000423DB" w:rsidP="000423DB">
            <w:pPr>
              <w:tabs>
                <w:tab w:val="right" w:pos="851"/>
              </w:tabs>
              <w:rPr>
                <w:color w:val="000000" w:themeColor="text1"/>
                <w:sz w:val="24"/>
                <w:szCs w:val="24"/>
              </w:rPr>
            </w:pPr>
          </w:p>
        </w:tc>
        <w:tc>
          <w:tcPr>
            <w:tcW w:w="1643" w:type="pct"/>
            <w:shd w:val="clear" w:color="auto" w:fill="auto"/>
          </w:tcPr>
          <w:p w:rsidR="000423DB" w:rsidRPr="008A45F5" w:rsidRDefault="000423DB" w:rsidP="000423DB">
            <w:pPr>
              <w:tabs>
                <w:tab w:val="right" w:pos="851"/>
              </w:tabs>
              <w:rPr>
                <w:color w:val="000000" w:themeColor="text1"/>
                <w:sz w:val="24"/>
                <w:szCs w:val="24"/>
              </w:rPr>
            </w:pPr>
            <w:r w:rsidRPr="008A45F5">
              <w:rPr>
                <w:color w:val="000000" w:themeColor="text1"/>
                <w:sz w:val="24"/>
                <w:szCs w:val="24"/>
              </w:rPr>
              <w:t>Итого в %</w:t>
            </w:r>
          </w:p>
        </w:tc>
        <w:tc>
          <w:tcPr>
            <w:tcW w:w="411" w:type="pct"/>
            <w:shd w:val="clear" w:color="auto" w:fill="auto"/>
          </w:tcPr>
          <w:p w:rsidR="000423DB" w:rsidRPr="008A45F5" w:rsidRDefault="000423DB" w:rsidP="000423DB">
            <w:pPr>
              <w:tabs>
                <w:tab w:val="right" w:pos="184"/>
              </w:tabs>
              <w:ind w:hanging="16"/>
              <w:jc w:val="center"/>
              <w:rPr>
                <w:color w:val="000000" w:themeColor="text1"/>
                <w:sz w:val="24"/>
                <w:szCs w:val="24"/>
              </w:rPr>
            </w:pPr>
          </w:p>
        </w:tc>
        <w:tc>
          <w:tcPr>
            <w:tcW w:w="411" w:type="pct"/>
            <w:shd w:val="clear" w:color="auto" w:fill="auto"/>
          </w:tcPr>
          <w:p w:rsidR="000423DB" w:rsidRPr="008A45F5" w:rsidRDefault="00C5004A" w:rsidP="000423DB">
            <w:pPr>
              <w:tabs>
                <w:tab w:val="right" w:pos="184"/>
              </w:tabs>
              <w:ind w:hanging="16"/>
              <w:jc w:val="center"/>
              <w:rPr>
                <w:color w:val="000000" w:themeColor="text1"/>
                <w:sz w:val="24"/>
                <w:szCs w:val="24"/>
              </w:rPr>
            </w:pPr>
            <w:r>
              <w:rPr>
                <w:color w:val="000000" w:themeColor="text1"/>
                <w:sz w:val="24"/>
                <w:szCs w:val="24"/>
              </w:rPr>
              <w:t>31</w:t>
            </w:r>
          </w:p>
        </w:tc>
        <w:tc>
          <w:tcPr>
            <w:tcW w:w="341" w:type="pct"/>
            <w:shd w:val="clear" w:color="auto" w:fill="auto"/>
          </w:tcPr>
          <w:p w:rsidR="000423DB" w:rsidRPr="008A45F5" w:rsidRDefault="00C5004A" w:rsidP="000423DB">
            <w:pPr>
              <w:tabs>
                <w:tab w:val="right" w:pos="184"/>
              </w:tabs>
              <w:ind w:hanging="16"/>
              <w:jc w:val="center"/>
              <w:rPr>
                <w:color w:val="000000" w:themeColor="text1"/>
                <w:sz w:val="24"/>
                <w:szCs w:val="24"/>
              </w:rPr>
            </w:pPr>
            <w:r>
              <w:rPr>
                <w:color w:val="000000" w:themeColor="text1"/>
                <w:sz w:val="24"/>
                <w:szCs w:val="24"/>
              </w:rPr>
              <w:t>47</w:t>
            </w:r>
          </w:p>
        </w:tc>
        <w:tc>
          <w:tcPr>
            <w:tcW w:w="550" w:type="pct"/>
            <w:shd w:val="clear" w:color="auto" w:fill="auto"/>
          </w:tcPr>
          <w:p w:rsidR="000423DB" w:rsidRPr="008A45F5" w:rsidRDefault="00C5004A" w:rsidP="000423DB">
            <w:pPr>
              <w:tabs>
                <w:tab w:val="right" w:pos="184"/>
              </w:tabs>
              <w:ind w:hanging="16"/>
              <w:jc w:val="center"/>
              <w:rPr>
                <w:color w:val="000000" w:themeColor="text1"/>
                <w:sz w:val="24"/>
                <w:szCs w:val="24"/>
              </w:rPr>
            </w:pPr>
            <w:r>
              <w:rPr>
                <w:color w:val="000000" w:themeColor="text1"/>
                <w:sz w:val="24"/>
                <w:szCs w:val="24"/>
              </w:rPr>
              <w:t>53</w:t>
            </w:r>
          </w:p>
        </w:tc>
        <w:tc>
          <w:tcPr>
            <w:tcW w:w="478" w:type="pct"/>
            <w:shd w:val="clear" w:color="auto" w:fill="auto"/>
          </w:tcPr>
          <w:p w:rsidR="000423DB" w:rsidRPr="008A45F5" w:rsidRDefault="00C5004A" w:rsidP="000423DB">
            <w:pPr>
              <w:tabs>
                <w:tab w:val="right" w:pos="184"/>
              </w:tabs>
              <w:ind w:hanging="16"/>
              <w:jc w:val="center"/>
              <w:rPr>
                <w:color w:val="000000" w:themeColor="text1"/>
                <w:sz w:val="24"/>
                <w:szCs w:val="24"/>
              </w:rPr>
            </w:pPr>
            <w:r>
              <w:rPr>
                <w:color w:val="000000" w:themeColor="text1"/>
                <w:sz w:val="24"/>
                <w:szCs w:val="24"/>
              </w:rPr>
              <w:t>69</w:t>
            </w:r>
          </w:p>
        </w:tc>
        <w:tc>
          <w:tcPr>
            <w:tcW w:w="958" w:type="pct"/>
            <w:gridSpan w:val="2"/>
            <w:shd w:val="clear" w:color="auto" w:fill="auto"/>
          </w:tcPr>
          <w:p w:rsidR="000423DB" w:rsidRPr="008A45F5" w:rsidRDefault="000423DB" w:rsidP="000423DB">
            <w:pPr>
              <w:tabs>
                <w:tab w:val="right" w:pos="851"/>
              </w:tabs>
              <w:rPr>
                <w:color w:val="000000" w:themeColor="text1"/>
                <w:sz w:val="24"/>
                <w:szCs w:val="24"/>
              </w:rPr>
            </w:pPr>
          </w:p>
        </w:tc>
      </w:tr>
    </w:tbl>
    <w:p w:rsidR="00703987" w:rsidRPr="008A45F5" w:rsidRDefault="00703987" w:rsidP="00703987">
      <w:pPr>
        <w:pStyle w:val="afd"/>
        <w:jc w:val="both"/>
        <w:rPr>
          <w:color w:val="000000" w:themeColor="text1"/>
          <w:szCs w:val="28"/>
        </w:rPr>
      </w:pPr>
      <w:bookmarkStart w:id="5" w:name="_Hlk531551522"/>
      <w:r w:rsidRPr="008A45F5">
        <w:rPr>
          <w:color w:val="000000" w:themeColor="text1"/>
          <w:szCs w:val="28"/>
        </w:rPr>
        <w:t xml:space="preserve">5.3. Содержание семинаров, практических занятий </w:t>
      </w:r>
    </w:p>
    <w:p w:rsidR="00703987" w:rsidRPr="008A45F5" w:rsidRDefault="00703987" w:rsidP="00703987">
      <w:pPr>
        <w:keepNext/>
        <w:jc w:val="right"/>
        <w:rPr>
          <w:color w:val="000000" w:themeColor="text1"/>
          <w:sz w:val="28"/>
          <w:szCs w:val="28"/>
        </w:rPr>
      </w:pPr>
      <w:r w:rsidRPr="008A45F5">
        <w:rPr>
          <w:color w:val="000000" w:themeColor="text1"/>
          <w:sz w:val="28"/>
          <w:szCs w:val="28"/>
        </w:rPr>
        <w:t>Таблица 3</w:t>
      </w: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735"/>
        <w:gridCol w:w="2027"/>
      </w:tblGrid>
      <w:tr w:rsidR="00703987" w:rsidRPr="008A45F5" w:rsidTr="00703987">
        <w:tc>
          <w:tcPr>
            <w:tcW w:w="2722" w:type="dxa"/>
            <w:shd w:val="clear" w:color="auto" w:fill="auto"/>
          </w:tcPr>
          <w:p w:rsidR="00703987" w:rsidRPr="008A45F5" w:rsidRDefault="00703987" w:rsidP="00703987">
            <w:pPr>
              <w:keepNext/>
              <w:jc w:val="both"/>
              <w:rPr>
                <w:b/>
                <w:color w:val="000000" w:themeColor="text1"/>
                <w:sz w:val="24"/>
                <w:szCs w:val="24"/>
              </w:rPr>
            </w:pPr>
            <w:r w:rsidRPr="008A45F5">
              <w:rPr>
                <w:b/>
                <w:color w:val="000000" w:themeColor="text1"/>
                <w:sz w:val="24"/>
                <w:szCs w:val="24"/>
              </w:rPr>
              <w:t>Наименование тем (разделов) дисциплины</w:t>
            </w:r>
          </w:p>
        </w:tc>
        <w:tc>
          <w:tcPr>
            <w:tcW w:w="5735" w:type="dxa"/>
            <w:shd w:val="clear" w:color="auto" w:fill="auto"/>
          </w:tcPr>
          <w:p w:rsidR="00703987" w:rsidRPr="008A45F5" w:rsidRDefault="00703987" w:rsidP="00703987">
            <w:pPr>
              <w:keepNext/>
              <w:jc w:val="both"/>
              <w:rPr>
                <w:b/>
                <w:color w:val="000000" w:themeColor="text1"/>
                <w:sz w:val="24"/>
                <w:szCs w:val="24"/>
              </w:rPr>
            </w:pPr>
            <w:r w:rsidRPr="008A45F5">
              <w:rPr>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27" w:type="dxa"/>
            <w:shd w:val="clear" w:color="auto" w:fill="auto"/>
          </w:tcPr>
          <w:p w:rsidR="00703987" w:rsidRPr="008A45F5" w:rsidRDefault="00703987" w:rsidP="00703987">
            <w:pPr>
              <w:keepNext/>
              <w:jc w:val="both"/>
              <w:rPr>
                <w:b/>
                <w:color w:val="000000" w:themeColor="text1"/>
                <w:sz w:val="24"/>
                <w:szCs w:val="24"/>
              </w:rPr>
            </w:pPr>
            <w:r w:rsidRPr="008A45F5">
              <w:rPr>
                <w:b/>
                <w:color w:val="000000" w:themeColor="text1"/>
                <w:sz w:val="24"/>
                <w:szCs w:val="24"/>
              </w:rPr>
              <w:t>Формы проведения занятий</w:t>
            </w:r>
          </w:p>
        </w:tc>
      </w:tr>
      <w:tr w:rsidR="00703987" w:rsidRPr="008A45F5" w:rsidTr="00703987">
        <w:tc>
          <w:tcPr>
            <w:tcW w:w="2722"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Тема 1. Социальная динамика, как институциональный механизм развития общественных отношений и социума</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Социологические концепции и проблемы обеспечения оптимальности социальной динамики.</w:t>
            </w:r>
          </w:p>
          <w:p w:rsidR="00703987" w:rsidRPr="008A45F5" w:rsidRDefault="00703987" w:rsidP="00703987">
            <w:pPr>
              <w:jc w:val="both"/>
              <w:rPr>
                <w:color w:val="000000" w:themeColor="text1"/>
                <w:sz w:val="24"/>
                <w:szCs w:val="24"/>
              </w:rPr>
            </w:pPr>
            <w:r w:rsidRPr="008A45F5">
              <w:rPr>
                <w:color w:val="000000" w:themeColor="text1"/>
                <w:sz w:val="24"/>
                <w:szCs w:val="24"/>
              </w:rPr>
              <w:t>Классические и современные подходы к выявлению социальных механизмов изменений общественных отношений.</w:t>
            </w:r>
          </w:p>
          <w:p w:rsidR="00703987" w:rsidRPr="008A45F5" w:rsidRDefault="00703987" w:rsidP="00703987">
            <w:pPr>
              <w:jc w:val="both"/>
              <w:rPr>
                <w:color w:val="000000" w:themeColor="text1"/>
                <w:sz w:val="24"/>
                <w:szCs w:val="24"/>
              </w:rPr>
            </w:pPr>
            <w:r w:rsidRPr="008A45F5">
              <w:rPr>
                <w:color w:val="000000" w:themeColor="text1"/>
                <w:sz w:val="24"/>
                <w:szCs w:val="24"/>
              </w:rPr>
              <w:t>Структурные и динамические аспекты функционирования социума.</w:t>
            </w:r>
          </w:p>
          <w:p w:rsidR="00703987" w:rsidRPr="008A45F5" w:rsidRDefault="00703987" w:rsidP="00703987">
            <w:pPr>
              <w:jc w:val="both"/>
              <w:rPr>
                <w:color w:val="000000" w:themeColor="text1"/>
                <w:sz w:val="24"/>
                <w:szCs w:val="24"/>
              </w:rPr>
            </w:pPr>
            <w:r w:rsidRPr="008A45F5">
              <w:rPr>
                <w:color w:val="000000" w:themeColor="text1"/>
                <w:sz w:val="24"/>
                <w:szCs w:val="24"/>
              </w:rPr>
              <w:t>Концепции социальной диагностики трансформации социума.</w:t>
            </w:r>
          </w:p>
          <w:p w:rsidR="00703987" w:rsidRPr="008A45F5" w:rsidRDefault="00703987" w:rsidP="00703987">
            <w:pPr>
              <w:jc w:val="both"/>
              <w:rPr>
                <w:color w:val="000000" w:themeColor="text1"/>
                <w:sz w:val="24"/>
                <w:szCs w:val="24"/>
                <w:highlight w:val="yellow"/>
              </w:rPr>
            </w:pPr>
          </w:p>
          <w:p w:rsidR="00A55253" w:rsidRPr="008A45F5" w:rsidRDefault="00A55253" w:rsidP="00A55253">
            <w:pPr>
              <w:jc w:val="both"/>
              <w:rPr>
                <w:color w:val="000000" w:themeColor="text1"/>
                <w:sz w:val="24"/>
                <w:szCs w:val="24"/>
              </w:rPr>
            </w:pPr>
            <w:r w:rsidRPr="008A45F5">
              <w:rPr>
                <w:color w:val="000000" w:themeColor="text1"/>
                <w:sz w:val="24"/>
                <w:szCs w:val="24"/>
              </w:rPr>
              <w:t>8.1-</w:t>
            </w:r>
            <w:r w:rsidR="00BE13C8" w:rsidRPr="008A45F5">
              <w:rPr>
                <w:color w:val="000000" w:themeColor="text1"/>
                <w:sz w:val="24"/>
                <w:szCs w:val="24"/>
              </w:rPr>
              <w:t>6</w:t>
            </w:r>
          </w:p>
          <w:p w:rsidR="00703987" w:rsidRPr="008A45F5" w:rsidRDefault="00A55253" w:rsidP="00A55253">
            <w:pPr>
              <w:jc w:val="both"/>
              <w:rPr>
                <w:color w:val="000000" w:themeColor="text1"/>
                <w:sz w:val="24"/>
                <w:szCs w:val="24"/>
              </w:rPr>
            </w:pPr>
            <w:r w:rsidRPr="008A45F5">
              <w:rPr>
                <w:color w:val="000000" w:themeColor="text1"/>
                <w:sz w:val="24"/>
                <w:szCs w:val="24"/>
              </w:rPr>
              <w:t>9.все</w:t>
            </w:r>
          </w:p>
        </w:tc>
        <w:tc>
          <w:tcPr>
            <w:tcW w:w="2027" w:type="dxa"/>
            <w:shd w:val="clear" w:color="auto" w:fill="auto"/>
          </w:tcPr>
          <w:p w:rsidR="00703987" w:rsidRPr="008A45F5" w:rsidRDefault="00703987" w:rsidP="00703987">
            <w:pPr>
              <w:keepNext/>
              <w:jc w:val="both"/>
              <w:rPr>
                <w:color w:val="000000" w:themeColor="text1"/>
                <w:sz w:val="24"/>
                <w:szCs w:val="24"/>
              </w:rPr>
            </w:pPr>
            <w:r w:rsidRPr="008A45F5">
              <w:rPr>
                <w:color w:val="000000" w:themeColor="text1"/>
                <w:sz w:val="24"/>
                <w:szCs w:val="24"/>
              </w:rPr>
              <w:t>Заслушивание и обсуждение докладов, сообщений, презентаций, дискуссия</w:t>
            </w:r>
          </w:p>
        </w:tc>
      </w:tr>
      <w:tr w:rsidR="00703987" w:rsidRPr="008A45F5" w:rsidTr="00703987">
        <w:tc>
          <w:tcPr>
            <w:tcW w:w="2722" w:type="dxa"/>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color w:val="000000" w:themeColor="text1"/>
                <w:sz w:val="24"/>
                <w:szCs w:val="24"/>
              </w:rPr>
              <w:t>Тема 2. Содержание динамических процессов развития социума в различных сферах</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Актуальные проблемы социологического обеспечения оптимальной динамики различных сфер социума.</w:t>
            </w:r>
          </w:p>
          <w:p w:rsidR="00703987" w:rsidRPr="008A45F5" w:rsidRDefault="00703987" w:rsidP="00703987">
            <w:pPr>
              <w:jc w:val="both"/>
              <w:rPr>
                <w:color w:val="000000" w:themeColor="text1"/>
                <w:sz w:val="24"/>
                <w:szCs w:val="24"/>
              </w:rPr>
            </w:pPr>
            <w:r w:rsidRPr="008A45F5">
              <w:rPr>
                <w:color w:val="000000" w:themeColor="text1"/>
                <w:sz w:val="24"/>
                <w:szCs w:val="24"/>
              </w:rPr>
              <w:t>Современные концепции обеспечения оптимальной трансформации социума.</w:t>
            </w:r>
          </w:p>
          <w:p w:rsidR="00703987" w:rsidRPr="008A45F5" w:rsidRDefault="00703987" w:rsidP="00703987">
            <w:pPr>
              <w:jc w:val="both"/>
              <w:rPr>
                <w:color w:val="000000" w:themeColor="text1"/>
                <w:sz w:val="24"/>
                <w:szCs w:val="24"/>
              </w:rPr>
            </w:pPr>
            <w:r w:rsidRPr="008A45F5">
              <w:rPr>
                <w:color w:val="000000" w:themeColor="text1"/>
                <w:sz w:val="24"/>
                <w:szCs w:val="24"/>
              </w:rPr>
              <w:t>Социальная трансформация в экономической сфере.</w:t>
            </w:r>
          </w:p>
          <w:p w:rsidR="00703987" w:rsidRPr="008A45F5" w:rsidRDefault="00703987" w:rsidP="00703987">
            <w:pPr>
              <w:jc w:val="both"/>
              <w:rPr>
                <w:color w:val="000000" w:themeColor="text1"/>
                <w:sz w:val="24"/>
                <w:szCs w:val="24"/>
              </w:rPr>
            </w:pPr>
            <w:r w:rsidRPr="008A45F5">
              <w:rPr>
                <w:color w:val="000000" w:themeColor="text1"/>
                <w:sz w:val="24"/>
                <w:szCs w:val="24"/>
              </w:rPr>
              <w:t>Социальные механизмы развития в нормативно-правовых документах стратегического управления.</w:t>
            </w:r>
          </w:p>
          <w:p w:rsidR="00703987" w:rsidRPr="008A45F5" w:rsidRDefault="00703987" w:rsidP="00703987">
            <w:pPr>
              <w:jc w:val="both"/>
              <w:rPr>
                <w:color w:val="000000" w:themeColor="text1"/>
                <w:sz w:val="24"/>
                <w:szCs w:val="24"/>
              </w:rPr>
            </w:pPr>
            <w:r w:rsidRPr="008A45F5">
              <w:rPr>
                <w:color w:val="000000" w:themeColor="text1"/>
                <w:sz w:val="24"/>
                <w:szCs w:val="24"/>
              </w:rPr>
              <w:t>Институты стратегического социального управления в социально-экономическом развитии российского социума.</w:t>
            </w:r>
          </w:p>
          <w:p w:rsidR="00703987" w:rsidRPr="008A45F5" w:rsidRDefault="00703987" w:rsidP="00703987">
            <w:pPr>
              <w:jc w:val="both"/>
              <w:rPr>
                <w:color w:val="000000" w:themeColor="text1"/>
                <w:sz w:val="24"/>
                <w:szCs w:val="24"/>
              </w:rPr>
            </w:pPr>
            <w:r w:rsidRPr="008A45F5">
              <w:rPr>
                <w:color w:val="000000" w:themeColor="text1"/>
                <w:sz w:val="24"/>
                <w:szCs w:val="24"/>
              </w:rPr>
              <w:t>Методы, используемые для социальной диагностики общественных изменений.</w:t>
            </w:r>
          </w:p>
          <w:p w:rsidR="00703987" w:rsidRPr="008A45F5" w:rsidRDefault="00703987" w:rsidP="00703987">
            <w:pPr>
              <w:jc w:val="both"/>
              <w:rPr>
                <w:color w:val="000000" w:themeColor="text1"/>
                <w:sz w:val="24"/>
                <w:szCs w:val="24"/>
              </w:rPr>
            </w:pPr>
          </w:p>
          <w:p w:rsidR="00A55253" w:rsidRPr="008A45F5" w:rsidRDefault="00A55253" w:rsidP="00A55253">
            <w:pPr>
              <w:jc w:val="both"/>
              <w:rPr>
                <w:color w:val="000000" w:themeColor="text1"/>
                <w:sz w:val="24"/>
                <w:szCs w:val="24"/>
              </w:rPr>
            </w:pPr>
            <w:r w:rsidRPr="008A45F5">
              <w:rPr>
                <w:color w:val="000000" w:themeColor="text1"/>
                <w:sz w:val="24"/>
                <w:szCs w:val="24"/>
              </w:rPr>
              <w:t>8.1-</w:t>
            </w:r>
            <w:r w:rsidR="00BE13C8" w:rsidRPr="008A45F5">
              <w:rPr>
                <w:color w:val="000000" w:themeColor="text1"/>
                <w:sz w:val="24"/>
                <w:szCs w:val="24"/>
              </w:rPr>
              <w:t>6</w:t>
            </w:r>
          </w:p>
          <w:p w:rsidR="00703987" w:rsidRPr="008A45F5" w:rsidRDefault="00A55253" w:rsidP="00A55253">
            <w:pPr>
              <w:jc w:val="both"/>
              <w:rPr>
                <w:color w:val="000000" w:themeColor="text1"/>
                <w:sz w:val="24"/>
                <w:szCs w:val="24"/>
              </w:rPr>
            </w:pPr>
            <w:r w:rsidRPr="008A45F5">
              <w:rPr>
                <w:color w:val="000000" w:themeColor="text1"/>
                <w:sz w:val="24"/>
                <w:szCs w:val="24"/>
              </w:rPr>
              <w:t>9.все</w:t>
            </w:r>
          </w:p>
        </w:tc>
        <w:tc>
          <w:tcPr>
            <w:tcW w:w="2027" w:type="dxa"/>
            <w:shd w:val="clear" w:color="auto" w:fill="auto"/>
          </w:tcPr>
          <w:p w:rsidR="00703987" w:rsidRPr="008A45F5" w:rsidRDefault="00703987" w:rsidP="00703987">
            <w:pPr>
              <w:tabs>
                <w:tab w:val="left" w:pos="709"/>
                <w:tab w:val="left" w:pos="993"/>
              </w:tabs>
              <w:jc w:val="both"/>
              <w:rPr>
                <w:color w:val="000000" w:themeColor="text1"/>
                <w:sz w:val="24"/>
                <w:szCs w:val="24"/>
                <w:lang w:eastAsia="ar-SA"/>
              </w:rPr>
            </w:pPr>
            <w:r w:rsidRPr="008A45F5">
              <w:rPr>
                <w:color w:val="000000" w:themeColor="text1"/>
                <w:sz w:val="24"/>
                <w:szCs w:val="24"/>
              </w:rPr>
              <w:t>Заслушивание и обсуждение докладов, сообщений, презентаций, дискуссия</w:t>
            </w:r>
          </w:p>
        </w:tc>
      </w:tr>
      <w:tr w:rsidR="00703987" w:rsidRPr="008A45F5" w:rsidTr="00703987">
        <w:tc>
          <w:tcPr>
            <w:tcW w:w="2722" w:type="dxa"/>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color w:val="000000" w:themeColor="text1"/>
                <w:sz w:val="24"/>
                <w:szCs w:val="24"/>
              </w:rPr>
              <w:t xml:space="preserve">Тема 3. </w:t>
            </w:r>
            <w:proofErr w:type="spellStart"/>
            <w:r w:rsidRPr="008A45F5">
              <w:rPr>
                <w:color w:val="000000" w:themeColor="text1"/>
                <w:sz w:val="24"/>
                <w:szCs w:val="24"/>
              </w:rPr>
              <w:t>Темпоральные</w:t>
            </w:r>
            <w:proofErr w:type="spellEnd"/>
            <w:r w:rsidRPr="008A45F5">
              <w:rPr>
                <w:color w:val="000000" w:themeColor="text1"/>
                <w:sz w:val="24"/>
                <w:szCs w:val="24"/>
              </w:rPr>
              <w:t xml:space="preserve"> теории социальной динамики</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Современные концепции социологии времени и разных скоростей социального развития.</w:t>
            </w:r>
          </w:p>
          <w:p w:rsidR="00703987" w:rsidRPr="008A45F5" w:rsidRDefault="00703987" w:rsidP="00703987">
            <w:pPr>
              <w:jc w:val="both"/>
              <w:rPr>
                <w:color w:val="000000" w:themeColor="text1"/>
                <w:sz w:val="24"/>
                <w:szCs w:val="24"/>
              </w:rPr>
            </w:pPr>
            <w:r w:rsidRPr="008A45F5">
              <w:rPr>
                <w:color w:val="000000" w:themeColor="text1"/>
                <w:sz w:val="24"/>
                <w:szCs w:val="24"/>
              </w:rPr>
              <w:t>Условия и факторы, влияющие на разные скорости социальных изменений отдельных институтов, социальных групп, организаций.</w:t>
            </w:r>
          </w:p>
          <w:p w:rsidR="00703987" w:rsidRPr="008A45F5" w:rsidRDefault="00703987" w:rsidP="00703987">
            <w:pPr>
              <w:jc w:val="both"/>
              <w:rPr>
                <w:color w:val="000000" w:themeColor="text1"/>
                <w:sz w:val="24"/>
                <w:szCs w:val="24"/>
              </w:rPr>
            </w:pPr>
            <w:r w:rsidRPr="008A45F5">
              <w:rPr>
                <w:color w:val="000000" w:themeColor="text1"/>
                <w:sz w:val="24"/>
                <w:szCs w:val="24"/>
              </w:rPr>
              <w:t xml:space="preserve">Исследования социальной динамики на основе </w:t>
            </w:r>
            <w:proofErr w:type="spellStart"/>
            <w:r w:rsidRPr="008A45F5">
              <w:rPr>
                <w:color w:val="000000" w:themeColor="text1"/>
                <w:sz w:val="24"/>
                <w:szCs w:val="24"/>
              </w:rPr>
              <w:t>темпоральной</w:t>
            </w:r>
            <w:proofErr w:type="spellEnd"/>
            <w:r w:rsidRPr="008A45F5">
              <w:rPr>
                <w:color w:val="000000" w:themeColor="text1"/>
                <w:sz w:val="24"/>
                <w:szCs w:val="24"/>
              </w:rPr>
              <w:t xml:space="preserve"> теории в рамках социологии времени.</w:t>
            </w:r>
          </w:p>
          <w:p w:rsidR="00703987" w:rsidRPr="008A45F5" w:rsidRDefault="00703987" w:rsidP="00703987">
            <w:pPr>
              <w:jc w:val="both"/>
              <w:rPr>
                <w:color w:val="000000" w:themeColor="text1"/>
                <w:sz w:val="24"/>
                <w:szCs w:val="24"/>
              </w:rPr>
            </w:pPr>
          </w:p>
          <w:p w:rsidR="00703987" w:rsidRPr="008A45F5" w:rsidRDefault="00703987" w:rsidP="00703987">
            <w:pPr>
              <w:jc w:val="both"/>
              <w:rPr>
                <w:color w:val="000000" w:themeColor="text1"/>
                <w:sz w:val="24"/>
                <w:szCs w:val="24"/>
              </w:rPr>
            </w:pPr>
            <w:r w:rsidRPr="008A45F5">
              <w:rPr>
                <w:color w:val="000000" w:themeColor="text1"/>
                <w:sz w:val="24"/>
                <w:szCs w:val="24"/>
              </w:rPr>
              <w:t>8.</w:t>
            </w:r>
            <w:r w:rsidR="00A55253" w:rsidRPr="008A45F5">
              <w:rPr>
                <w:color w:val="000000" w:themeColor="text1"/>
                <w:sz w:val="24"/>
                <w:szCs w:val="24"/>
              </w:rPr>
              <w:t>1-</w:t>
            </w:r>
            <w:r w:rsidR="00BE13C8" w:rsidRPr="008A45F5">
              <w:rPr>
                <w:color w:val="000000" w:themeColor="text1"/>
                <w:sz w:val="24"/>
                <w:szCs w:val="24"/>
              </w:rPr>
              <w:t>6</w:t>
            </w:r>
          </w:p>
          <w:p w:rsidR="00703987" w:rsidRPr="008A45F5" w:rsidRDefault="00703987" w:rsidP="00703987">
            <w:pPr>
              <w:jc w:val="both"/>
              <w:rPr>
                <w:color w:val="000000" w:themeColor="text1"/>
                <w:sz w:val="24"/>
                <w:szCs w:val="24"/>
              </w:rPr>
            </w:pPr>
            <w:r w:rsidRPr="008A45F5">
              <w:rPr>
                <w:color w:val="000000" w:themeColor="text1"/>
                <w:sz w:val="24"/>
                <w:szCs w:val="24"/>
              </w:rPr>
              <w:t>9.</w:t>
            </w:r>
            <w:r w:rsidR="00A55253" w:rsidRPr="008A45F5">
              <w:rPr>
                <w:color w:val="000000" w:themeColor="text1"/>
                <w:sz w:val="24"/>
                <w:szCs w:val="24"/>
              </w:rPr>
              <w:t>все</w:t>
            </w:r>
          </w:p>
        </w:tc>
        <w:tc>
          <w:tcPr>
            <w:tcW w:w="2027" w:type="dxa"/>
            <w:shd w:val="clear" w:color="auto" w:fill="auto"/>
          </w:tcPr>
          <w:p w:rsidR="00703987" w:rsidRPr="008A45F5" w:rsidRDefault="00703987" w:rsidP="00703987">
            <w:pPr>
              <w:tabs>
                <w:tab w:val="left" w:pos="709"/>
                <w:tab w:val="left" w:pos="993"/>
              </w:tabs>
              <w:jc w:val="both"/>
              <w:rPr>
                <w:color w:val="000000" w:themeColor="text1"/>
                <w:sz w:val="24"/>
                <w:szCs w:val="24"/>
                <w:lang w:eastAsia="ar-SA"/>
              </w:rPr>
            </w:pPr>
            <w:r w:rsidRPr="008A45F5">
              <w:rPr>
                <w:color w:val="000000" w:themeColor="text1"/>
                <w:sz w:val="24"/>
                <w:szCs w:val="24"/>
              </w:rPr>
              <w:t>Заслушивание и обсуждение докладов, сообщений, презентаций, дискуссия</w:t>
            </w:r>
          </w:p>
        </w:tc>
      </w:tr>
      <w:tr w:rsidR="00703987" w:rsidRPr="008A45F5" w:rsidTr="00703987">
        <w:tc>
          <w:tcPr>
            <w:tcW w:w="2722" w:type="dxa"/>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rFonts w:eastAsia="MS Mincho"/>
                <w:color w:val="000000" w:themeColor="text1"/>
                <w:sz w:val="24"/>
                <w:szCs w:val="24"/>
              </w:rPr>
              <w:t>Тема 4. Сравнительный социологический анализ как методика изучения социальной динамики</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Методические основы проведения сравнительного социологического анализа в экономической сфере.</w:t>
            </w:r>
          </w:p>
          <w:p w:rsidR="00703987" w:rsidRPr="008A45F5" w:rsidRDefault="00703987" w:rsidP="00703987">
            <w:pPr>
              <w:jc w:val="both"/>
              <w:rPr>
                <w:color w:val="000000" w:themeColor="text1"/>
                <w:sz w:val="24"/>
                <w:szCs w:val="24"/>
              </w:rPr>
            </w:pPr>
            <w:r w:rsidRPr="008A45F5">
              <w:rPr>
                <w:color w:val="000000" w:themeColor="text1"/>
                <w:sz w:val="24"/>
                <w:szCs w:val="24"/>
              </w:rPr>
              <w:t>Опыт проведения сравнительных социологических исследований в нашей стране и за рубежом.</w:t>
            </w:r>
          </w:p>
          <w:p w:rsidR="00703987" w:rsidRPr="008A45F5" w:rsidRDefault="00703987" w:rsidP="00703987">
            <w:pPr>
              <w:jc w:val="both"/>
              <w:rPr>
                <w:color w:val="000000" w:themeColor="text1"/>
                <w:sz w:val="24"/>
                <w:szCs w:val="24"/>
              </w:rPr>
            </w:pPr>
            <w:r w:rsidRPr="008A45F5">
              <w:rPr>
                <w:color w:val="000000" w:themeColor="text1"/>
                <w:sz w:val="24"/>
                <w:szCs w:val="24"/>
              </w:rPr>
              <w:t>Возможности и ограничения проведения сравнительного социологического анализа.</w:t>
            </w:r>
          </w:p>
          <w:p w:rsidR="00703987" w:rsidRPr="008A45F5" w:rsidRDefault="00703987" w:rsidP="00703987">
            <w:pPr>
              <w:jc w:val="both"/>
              <w:rPr>
                <w:color w:val="000000" w:themeColor="text1"/>
                <w:sz w:val="24"/>
                <w:szCs w:val="24"/>
              </w:rPr>
            </w:pPr>
            <w:r w:rsidRPr="008A45F5">
              <w:rPr>
                <w:color w:val="000000" w:themeColor="text1"/>
                <w:sz w:val="24"/>
                <w:szCs w:val="24"/>
              </w:rPr>
              <w:t>Особенности проведения сравнительных социологических исследований в экономической сфере.</w:t>
            </w:r>
          </w:p>
          <w:p w:rsidR="00703987" w:rsidRPr="008A45F5" w:rsidRDefault="00703987" w:rsidP="00703987">
            <w:pPr>
              <w:jc w:val="both"/>
              <w:rPr>
                <w:color w:val="000000" w:themeColor="text1"/>
                <w:sz w:val="24"/>
                <w:szCs w:val="24"/>
              </w:rPr>
            </w:pPr>
            <w:r w:rsidRPr="008A45F5">
              <w:rPr>
                <w:color w:val="000000" w:themeColor="text1"/>
                <w:sz w:val="24"/>
                <w:szCs w:val="24"/>
              </w:rPr>
              <w:t>Опыт проведения сравнительных исследований структуры и динамики общественных отношений.</w:t>
            </w:r>
          </w:p>
          <w:p w:rsidR="00703987" w:rsidRPr="008A45F5" w:rsidRDefault="00703987" w:rsidP="00703987">
            <w:pPr>
              <w:jc w:val="both"/>
              <w:rPr>
                <w:color w:val="000000" w:themeColor="text1"/>
                <w:sz w:val="24"/>
                <w:szCs w:val="24"/>
              </w:rPr>
            </w:pPr>
          </w:p>
          <w:p w:rsidR="00A55253" w:rsidRPr="008A45F5" w:rsidRDefault="00A55253" w:rsidP="00A55253">
            <w:pPr>
              <w:jc w:val="both"/>
              <w:rPr>
                <w:color w:val="000000" w:themeColor="text1"/>
                <w:sz w:val="24"/>
                <w:szCs w:val="24"/>
              </w:rPr>
            </w:pPr>
            <w:r w:rsidRPr="008A45F5">
              <w:rPr>
                <w:color w:val="000000" w:themeColor="text1"/>
                <w:sz w:val="24"/>
                <w:szCs w:val="24"/>
              </w:rPr>
              <w:t>8.1-</w:t>
            </w:r>
            <w:r w:rsidR="00BE13C8" w:rsidRPr="008A45F5">
              <w:rPr>
                <w:color w:val="000000" w:themeColor="text1"/>
                <w:sz w:val="24"/>
                <w:szCs w:val="24"/>
              </w:rPr>
              <w:t>6</w:t>
            </w:r>
          </w:p>
          <w:p w:rsidR="00703987" w:rsidRPr="008A45F5" w:rsidRDefault="00A55253" w:rsidP="00A55253">
            <w:pPr>
              <w:jc w:val="both"/>
              <w:rPr>
                <w:color w:val="000000" w:themeColor="text1"/>
                <w:sz w:val="24"/>
                <w:szCs w:val="24"/>
              </w:rPr>
            </w:pPr>
            <w:r w:rsidRPr="008A45F5">
              <w:rPr>
                <w:color w:val="000000" w:themeColor="text1"/>
                <w:sz w:val="24"/>
                <w:szCs w:val="24"/>
              </w:rPr>
              <w:t>9.все</w:t>
            </w:r>
            <w:r w:rsidR="00703987" w:rsidRPr="008A45F5">
              <w:rPr>
                <w:color w:val="000000" w:themeColor="text1"/>
                <w:sz w:val="24"/>
                <w:szCs w:val="24"/>
              </w:rPr>
              <w:t>.</w:t>
            </w:r>
          </w:p>
        </w:tc>
        <w:tc>
          <w:tcPr>
            <w:tcW w:w="2027" w:type="dxa"/>
            <w:shd w:val="clear" w:color="auto" w:fill="auto"/>
          </w:tcPr>
          <w:p w:rsidR="00703987" w:rsidRPr="008A45F5" w:rsidRDefault="00703987" w:rsidP="00703987">
            <w:pPr>
              <w:keepNext/>
              <w:jc w:val="both"/>
              <w:rPr>
                <w:color w:val="000000" w:themeColor="text1"/>
                <w:sz w:val="28"/>
                <w:szCs w:val="28"/>
              </w:rPr>
            </w:pPr>
            <w:r w:rsidRPr="008A45F5">
              <w:rPr>
                <w:color w:val="000000" w:themeColor="text1"/>
                <w:sz w:val="24"/>
                <w:szCs w:val="24"/>
              </w:rPr>
              <w:t>Заслушивание и обсуждение докладов, сообщений, презентаций, дискуссия</w:t>
            </w:r>
          </w:p>
        </w:tc>
      </w:tr>
      <w:tr w:rsidR="00703987" w:rsidRPr="008A45F5" w:rsidTr="00703987">
        <w:tc>
          <w:tcPr>
            <w:tcW w:w="2722" w:type="dxa"/>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rFonts w:eastAsia="MS Mincho"/>
                <w:color w:val="000000" w:themeColor="text1"/>
                <w:sz w:val="24"/>
                <w:szCs w:val="24"/>
              </w:rPr>
              <w:t>Тема 5. Вторичный анализ социологических данных в исследовании социальной динамики</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Актуальные проблемы использования вторичного анализа при анализе социальных изменений.</w:t>
            </w:r>
          </w:p>
          <w:p w:rsidR="00703987" w:rsidRPr="008A45F5" w:rsidRDefault="00703987" w:rsidP="00703987">
            <w:pPr>
              <w:jc w:val="both"/>
              <w:rPr>
                <w:color w:val="000000" w:themeColor="text1"/>
                <w:sz w:val="24"/>
                <w:szCs w:val="24"/>
              </w:rPr>
            </w:pPr>
            <w:r w:rsidRPr="008A45F5">
              <w:rPr>
                <w:color w:val="000000" w:themeColor="text1"/>
                <w:sz w:val="24"/>
                <w:szCs w:val="24"/>
              </w:rPr>
              <w:t>Источники, раскрывающие сущность и содержание вторичного анализа.</w:t>
            </w:r>
          </w:p>
          <w:p w:rsidR="00703987" w:rsidRPr="008A45F5" w:rsidRDefault="00703987" w:rsidP="00703987">
            <w:pPr>
              <w:jc w:val="both"/>
              <w:rPr>
                <w:color w:val="000000" w:themeColor="text1"/>
                <w:sz w:val="24"/>
                <w:szCs w:val="24"/>
              </w:rPr>
            </w:pPr>
            <w:r w:rsidRPr="008A45F5">
              <w:rPr>
                <w:color w:val="000000" w:themeColor="text1"/>
                <w:sz w:val="24"/>
                <w:szCs w:val="24"/>
              </w:rPr>
              <w:t>Специфику условий использования методов вторичного анализа.</w:t>
            </w:r>
          </w:p>
          <w:p w:rsidR="00703987" w:rsidRPr="008A45F5" w:rsidRDefault="00703987" w:rsidP="00703987">
            <w:pPr>
              <w:jc w:val="both"/>
              <w:rPr>
                <w:color w:val="000000" w:themeColor="text1"/>
                <w:sz w:val="24"/>
                <w:szCs w:val="24"/>
              </w:rPr>
            </w:pPr>
            <w:r w:rsidRPr="008A45F5">
              <w:rPr>
                <w:color w:val="000000" w:themeColor="text1"/>
                <w:sz w:val="24"/>
                <w:szCs w:val="24"/>
              </w:rPr>
              <w:t>Анализ использования показателей и индикаторов при использовании метода вторичного анализа.</w:t>
            </w:r>
          </w:p>
          <w:p w:rsidR="00703987" w:rsidRPr="008A45F5" w:rsidRDefault="00703987" w:rsidP="00703987">
            <w:pPr>
              <w:jc w:val="both"/>
              <w:rPr>
                <w:color w:val="000000" w:themeColor="text1"/>
                <w:sz w:val="24"/>
                <w:szCs w:val="24"/>
              </w:rPr>
            </w:pPr>
            <w:r w:rsidRPr="008A45F5">
              <w:rPr>
                <w:color w:val="000000" w:themeColor="text1"/>
                <w:sz w:val="24"/>
                <w:szCs w:val="24"/>
              </w:rPr>
              <w:t>Процедуры применения методов математико-статистического анализа при вторичном анализе данных.</w:t>
            </w:r>
          </w:p>
          <w:p w:rsidR="00703987" w:rsidRPr="008A45F5" w:rsidRDefault="00703987" w:rsidP="00703987">
            <w:pPr>
              <w:jc w:val="both"/>
              <w:rPr>
                <w:color w:val="000000" w:themeColor="text1"/>
                <w:sz w:val="24"/>
                <w:szCs w:val="24"/>
              </w:rPr>
            </w:pPr>
          </w:p>
          <w:p w:rsidR="00A55253" w:rsidRPr="008A45F5" w:rsidRDefault="00A55253" w:rsidP="00A55253">
            <w:pPr>
              <w:jc w:val="both"/>
              <w:rPr>
                <w:color w:val="000000" w:themeColor="text1"/>
                <w:sz w:val="24"/>
                <w:szCs w:val="24"/>
              </w:rPr>
            </w:pPr>
            <w:r w:rsidRPr="008A45F5">
              <w:rPr>
                <w:color w:val="000000" w:themeColor="text1"/>
                <w:sz w:val="24"/>
                <w:szCs w:val="24"/>
              </w:rPr>
              <w:t>8.1-</w:t>
            </w:r>
            <w:r w:rsidR="00BE13C8" w:rsidRPr="008A45F5">
              <w:rPr>
                <w:color w:val="000000" w:themeColor="text1"/>
                <w:sz w:val="24"/>
                <w:szCs w:val="24"/>
              </w:rPr>
              <w:t>6</w:t>
            </w:r>
          </w:p>
          <w:p w:rsidR="00703987" w:rsidRPr="008A45F5" w:rsidRDefault="00A55253" w:rsidP="00A55253">
            <w:pPr>
              <w:jc w:val="both"/>
              <w:rPr>
                <w:color w:val="000000" w:themeColor="text1"/>
                <w:sz w:val="24"/>
                <w:szCs w:val="24"/>
              </w:rPr>
            </w:pPr>
            <w:r w:rsidRPr="008A45F5">
              <w:rPr>
                <w:color w:val="000000" w:themeColor="text1"/>
                <w:sz w:val="24"/>
                <w:szCs w:val="24"/>
              </w:rPr>
              <w:t>9.все</w:t>
            </w:r>
            <w:r w:rsidR="00703987" w:rsidRPr="008A45F5">
              <w:rPr>
                <w:color w:val="000000" w:themeColor="text1"/>
                <w:sz w:val="24"/>
                <w:szCs w:val="24"/>
              </w:rPr>
              <w:t>.</w:t>
            </w:r>
          </w:p>
        </w:tc>
        <w:tc>
          <w:tcPr>
            <w:tcW w:w="2027" w:type="dxa"/>
            <w:shd w:val="clear" w:color="auto" w:fill="auto"/>
          </w:tcPr>
          <w:p w:rsidR="00703987" w:rsidRPr="008A45F5" w:rsidRDefault="00703987" w:rsidP="00703987">
            <w:pPr>
              <w:keepNext/>
              <w:jc w:val="both"/>
              <w:rPr>
                <w:color w:val="000000" w:themeColor="text1"/>
                <w:sz w:val="28"/>
                <w:szCs w:val="28"/>
              </w:rPr>
            </w:pPr>
            <w:r w:rsidRPr="008A45F5">
              <w:rPr>
                <w:color w:val="000000" w:themeColor="text1"/>
                <w:sz w:val="24"/>
                <w:szCs w:val="24"/>
              </w:rPr>
              <w:t>Заслушивание и обсуждение докладов, сообщений, презентаций, дискуссия</w:t>
            </w:r>
          </w:p>
        </w:tc>
      </w:tr>
      <w:tr w:rsidR="00703987" w:rsidRPr="008A45F5" w:rsidTr="00703987">
        <w:tc>
          <w:tcPr>
            <w:tcW w:w="2722" w:type="dxa"/>
            <w:shd w:val="clear" w:color="auto" w:fill="auto"/>
          </w:tcPr>
          <w:p w:rsidR="00703987" w:rsidRPr="008A45F5" w:rsidRDefault="00703987" w:rsidP="00703987">
            <w:pPr>
              <w:tabs>
                <w:tab w:val="left" w:pos="709"/>
                <w:tab w:val="left" w:pos="993"/>
              </w:tabs>
              <w:jc w:val="both"/>
              <w:outlineLvl w:val="1"/>
              <w:rPr>
                <w:rFonts w:eastAsia="MS Mincho"/>
                <w:color w:val="000000" w:themeColor="text1"/>
                <w:sz w:val="24"/>
                <w:szCs w:val="24"/>
              </w:rPr>
            </w:pPr>
            <w:r w:rsidRPr="008A45F5">
              <w:rPr>
                <w:rFonts w:eastAsia="MS Mincho"/>
                <w:color w:val="000000" w:themeColor="text1"/>
                <w:sz w:val="24"/>
                <w:szCs w:val="24"/>
              </w:rPr>
              <w:t>Тема 6. Социальный эксперимент в исследовании социальной динамики</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Современные социальные эксперименты при изучении социальной динамики: концепции, опыт применения.</w:t>
            </w:r>
          </w:p>
          <w:p w:rsidR="00703987" w:rsidRPr="008A45F5" w:rsidRDefault="00703987" w:rsidP="00703987">
            <w:pPr>
              <w:jc w:val="both"/>
              <w:rPr>
                <w:color w:val="000000" w:themeColor="text1"/>
                <w:sz w:val="24"/>
                <w:szCs w:val="24"/>
              </w:rPr>
            </w:pPr>
            <w:r w:rsidRPr="008A45F5">
              <w:rPr>
                <w:color w:val="000000" w:themeColor="text1"/>
                <w:sz w:val="24"/>
                <w:szCs w:val="24"/>
              </w:rPr>
              <w:t>Порядок организации социальных экспериментов в экономической сфере.</w:t>
            </w:r>
          </w:p>
          <w:p w:rsidR="00703987" w:rsidRPr="008A45F5" w:rsidRDefault="00703987" w:rsidP="00703987">
            <w:pPr>
              <w:jc w:val="both"/>
              <w:rPr>
                <w:color w:val="000000" w:themeColor="text1"/>
                <w:sz w:val="24"/>
                <w:szCs w:val="24"/>
              </w:rPr>
            </w:pPr>
            <w:r w:rsidRPr="008A45F5">
              <w:rPr>
                <w:color w:val="000000" w:themeColor="text1"/>
                <w:sz w:val="24"/>
                <w:szCs w:val="24"/>
              </w:rPr>
              <w:t>Критерии и факторы социального воздействия на финансово-экономические явления и процессы в ходе эксперимента.</w:t>
            </w:r>
          </w:p>
          <w:p w:rsidR="00703987" w:rsidRPr="008A45F5" w:rsidRDefault="00703987" w:rsidP="00703987">
            <w:pPr>
              <w:jc w:val="both"/>
              <w:rPr>
                <w:color w:val="000000" w:themeColor="text1"/>
                <w:sz w:val="24"/>
                <w:szCs w:val="24"/>
              </w:rPr>
            </w:pPr>
            <w:r w:rsidRPr="008A45F5">
              <w:rPr>
                <w:color w:val="000000" w:themeColor="text1"/>
                <w:sz w:val="24"/>
                <w:szCs w:val="24"/>
              </w:rPr>
              <w:t>Перечень и особенности методов математико-статистического анализа в социальном эксперименте в области динамики социальных отношений.</w:t>
            </w:r>
          </w:p>
          <w:p w:rsidR="00703987" w:rsidRPr="008A45F5" w:rsidRDefault="00703987" w:rsidP="00703987">
            <w:pPr>
              <w:jc w:val="both"/>
              <w:rPr>
                <w:color w:val="000000" w:themeColor="text1"/>
                <w:sz w:val="24"/>
                <w:szCs w:val="24"/>
              </w:rPr>
            </w:pPr>
          </w:p>
          <w:p w:rsidR="00A55253" w:rsidRPr="008A45F5" w:rsidRDefault="00A55253" w:rsidP="00A55253">
            <w:pPr>
              <w:jc w:val="both"/>
              <w:rPr>
                <w:color w:val="000000" w:themeColor="text1"/>
                <w:sz w:val="24"/>
                <w:szCs w:val="24"/>
              </w:rPr>
            </w:pPr>
            <w:r w:rsidRPr="008A45F5">
              <w:rPr>
                <w:color w:val="000000" w:themeColor="text1"/>
                <w:sz w:val="24"/>
                <w:szCs w:val="24"/>
              </w:rPr>
              <w:t>8.1-</w:t>
            </w:r>
            <w:r w:rsidR="00BE13C8" w:rsidRPr="008A45F5">
              <w:rPr>
                <w:color w:val="000000" w:themeColor="text1"/>
                <w:sz w:val="24"/>
                <w:szCs w:val="24"/>
              </w:rPr>
              <w:t>6</w:t>
            </w:r>
          </w:p>
          <w:p w:rsidR="00703987" w:rsidRPr="008A45F5" w:rsidRDefault="00A55253" w:rsidP="00A55253">
            <w:pPr>
              <w:jc w:val="both"/>
              <w:rPr>
                <w:color w:val="000000" w:themeColor="text1"/>
                <w:sz w:val="24"/>
                <w:szCs w:val="24"/>
              </w:rPr>
            </w:pPr>
            <w:r w:rsidRPr="008A45F5">
              <w:rPr>
                <w:color w:val="000000" w:themeColor="text1"/>
                <w:sz w:val="24"/>
                <w:szCs w:val="24"/>
              </w:rPr>
              <w:t>9.все</w:t>
            </w:r>
            <w:r w:rsidR="00703987" w:rsidRPr="008A45F5">
              <w:rPr>
                <w:color w:val="000000" w:themeColor="text1"/>
                <w:sz w:val="24"/>
                <w:szCs w:val="24"/>
              </w:rPr>
              <w:t>.</w:t>
            </w:r>
          </w:p>
        </w:tc>
        <w:tc>
          <w:tcPr>
            <w:tcW w:w="2027" w:type="dxa"/>
            <w:shd w:val="clear" w:color="auto" w:fill="auto"/>
          </w:tcPr>
          <w:p w:rsidR="00703987" w:rsidRPr="008A45F5" w:rsidRDefault="00703987" w:rsidP="00703987">
            <w:pPr>
              <w:ind w:right="-108"/>
              <w:rPr>
                <w:rFonts w:eastAsia="SimSun"/>
                <w:color w:val="000000" w:themeColor="text1"/>
                <w:sz w:val="24"/>
                <w:szCs w:val="24"/>
                <w:lang w:eastAsia="ar-SA"/>
              </w:rPr>
            </w:pPr>
            <w:r w:rsidRPr="008A45F5">
              <w:rPr>
                <w:color w:val="000000" w:themeColor="text1"/>
                <w:sz w:val="24"/>
                <w:szCs w:val="24"/>
              </w:rPr>
              <w:t>Заслушивание и обсуждение докладов, сообщений, презентаций, дискуссия</w:t>
            </w:r>
          </w:p>
        </w:tc>
      </w:tr>
      <w:tr w:rsidR="00703987" w:rsidRPr="008A45F5" w:rsidTr="00703987">
        <w:tc>
          <w:tcPr>
            <w:tcW w:w="2722" w:type="dxa"/>
            <w:shd w:val="clear" w:color="auto" w:fill="auto"/>
          </w:tcPr>
          <w:p w:rsidR="00703987" w:rsidRPr="008A45F5" w:rsidRDefault="00703987" w:rsidP="00703987">
            <w:pPr>
              <w:tabs>
                <w:tab w:val="left" w:pos="709"/>
                <w:tab w:val="left" w:pos="993"/>
              </w:tabs>
              <w:jc w:val="both"/>
              <w:outlineLvl w:val="1"/>
              <w:rPr>
                <w:rFonts w:eastAsia="MS Mincho"/>
                <w:color w:val="000000" w:themeColor="text1"/>
                <w:sz w:val="24"/>
                <w:szCs w:val="24"/>
              </w:rPr>
            </w:pPr>
            <w:r w:rsidRPr="008A45F5">
              <w:rPr>
                <w:rFonts w:eastAsia="MS Mincho"/>
                <w:color w:val="000000" w:themeColor="text1"/>
                <w:sz w:val="24"/>
                <w:szCs w:val="24"/>
              </w:rPr>
              <w:t xml:space="preserve">Тема 7. Социальное регулирование </w:t>
            </w:r>
            <w:r w:rsidRPr="008A45F5">
              <w:rPr>
                <w:color w:val="000000" w:themeColor="text1"/>
                <w:sz w:val="24"/>
                <w:szCs w:val="24"/>
              </w:rPr>
              <w:t>динамических процессов развития общественных отношений</w:t>
            </w:r>
          </w:p>
        </w:tc>
        <w:tc>
          <w:tcPr>
            <w:tcW w:w="5735" w:type="dxa"/>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Социальное регулирование динамических процессов развития общественных отношений.</w:t>
            </w:r>
          </w:p>
          <w:p w:rsidR="00703987" w:rsidRPr="008A45F5" w:rsidRDefault="00703987" w:rsidP="00703987">
            <w:pPr>
              <w:jc w:val="both"/>
              <w:rPr>
                <w:color w:val="000000" w:themeColor="text1"/>
                <w:sz w:val="24"/>
                <w:szCs w:val="24"/>
              </w:rPr>
            </w:pPr>
            <w:r w:rsidRPr="008A45F5">
              <w:rPr>
                <w:color w:val="000000" w:themeColor="text1"/>
                <w:sz w:val="24"/>
                <w:szCs w:val="24"/>
              </w:rPr>
              <w:t>Концепции социального регулирования общественных отношений.</w:t>
            </w:r>
          </w:p>
          <w:p w:rsidR="00703987" w:rsidRPr="008A45F5" w:rsidRDefault="00703987" w:rsidP="00703987">
            <w:pPr>
              <w:jc w:val="both"/>
              <w:rPr>
                <w:color w:val="000000" w:themeColor="text1"/>
                <w:sz w:val="24"/>
                <w:szCs w:val="24"/>
              </w:rPr>
            </w:pPr>
            <w:r w:rsidRPr="008A45F5">
              <w:rPr>
                <w:color w:val="000000" w:themeColor="text1"/>
                <w:sz w:val="24"/>
                <w:szCs w:val="24"/>
              </w:rPr>
              <w:t>Теоретические и методические подходы к изучению процесса социального регулирования.</w:t>
            </w:r>
          </w:p>
          <w:p w:rsidR="00703987" w:rsidRPr="008A45F5" w:rsidRDefault="00703987" w:rsidP="00703987">
            <w:pPr>
              <w:jc w:val="both"/>
              <w:rPr>
                <w:color w:val="000000" w:themeColor="text1"/>
                <w:sz w:val="24"/>
                <w:szCs w:val="24"/>
              </w:rPr>
            </w:pPr>
            <w:r w:rsidRPr="008A45F5">
              <w:rPr>
                <w:color w:val="000000" w:themeColor="text1"/>
                <w:sz w:val="24"/>
                <w:szCs w:val="24"/>
              </w:rPr>
              <w:t>Статус и роль субъектов социального регулирования.</w:t>
            </w:r>
          </w:p>
          <w:p w:rsidR="00703987" w:rsidRPr="008A45F5" w:rsidRDefault="00703987" w:rsidP="00703987">
            <w:pPr>
              <w:jc w:val="both"/>
              <w:rPr>
                <w:color w:val="000000" w:themeColor="text1"/>
                <w:sz w:val="24"/>
                <w:szCs w:val="24"/>
              </w:rPr>
            </w:pPr>
            <w:r w:rsidRPr="008A45F5">
              <w:rPr>
                <w:color w:val="000000" w:themeColor="text1"/>
                <w:sz w:val="24"/>
                <w:szCs w:val="24"/>
              </w:rPr>
              <w:t>Критерии, использующиеся при организации социального регулирования динамических процессов.</w:t>
            </w:r>
          </w:p>
          <w:p w:rsidR="00703987" w:rsidRPr="008A45F5" w:rsidRDefault="00703987" w:rsidP="00703987">
            <w:pPr>
              <w:jc w:val="both"/>
              <w:rPr>
                <w:color w:val="000000" w:themeColor="text1"/>
                <w:sz w:val="24"/>
                <w:szCs w:val="24"/>
              </w:rPr>
            </w:pPr>
          </w:p>
          <w:p w:rsidR="00A55253" w:rsidRPr="008A45F5" w:rsidRDefault="00A55253" w:rsidP="00A55253">
            <w:pPr>
              <w:jc w:val="both"/>
              <w:rPr>
                <w:color w:val="000000" w:themeColor="text1"/>
                <w:sz w:val="24"/>
                <w:szCs w:val="24"/>
              </w:rPr>
            </w:pPr>
            <w:r w:rsidRPr="008A45F5">
              <w:rPr>
                <w:color w:val="000000" w:themeColor="text1"/>
                <w:sz w:val="24"/>
                <w:szCs w:val="24"/>
              </w:rPr>
              <w:t>8.1-</w:t>
            </w:r>
            <w:r w:rsidR="00BE13C8" w:rsidRPr="008A45F5">
              <w:rPr>
                <w:color w:val="000000" w:themeColor="text1"/>
                <w:sz w:val="24"/>
                <w:szCs w:val="24"/>
              </w:rPr>
              <w:t>6</w:t>
            </w:r>
          </w:p>
          <w:p w:rsidR="00703987" w:rsidRPr="008A45F5" w:rsidRDefault="00A55253" w:rsidP="00A55253">
            <w:pPr>
              <w:jc w:val="both"/>
              <w:rPr>
                <w:color w:val="000000" w:themeColor="text1"/>
                <w:sz w:val="24"/>
                <w:szCs w:val="24"/>
              </w:rPr>
            </w:pPr>
            <w:r w:rsidRPr="008A45F5">
              <w:rPr>
                <w:color w:val="000000" w:themeColor="text1"/>
                <w:sz w:val="24"/>
                <w:szCs w:val="24"/>
              </w:rPr>
              <w:t>9.все</w:t>
            </w:r>
            <w:r w:rsidR="00703987" w:rsidRPr="008A45F5">
              <w:rPr>
                <w:color w:val="000000" w:themeColor="text1"/>
                <w:sz w:val="24"/>
                <w:szCs w:val="24"/>
              </w:rPr>
              <w:t>.</w:t>
            </w:r>
          </w:p>
        </w:tc>
        <w:tc>
          <w:tcPr>
            <w:tcW w:w="2027" w:type="dxa"/>
            <w:shd w:val="clear" w:color="auto" w:fill="auto"/>
          </w:tcPr>
          <w:p w:rsidR="00703987" w:rsidRPr="008A45F5" w:rsidRDefault="00703987" w:rsidP="00703987">
            <w:pPr>
              <w:ind w:right="-108"/>
              <w:rPr>
                <w:rFonts w:eastAsia="SimSun"/>
                <w:color w:val="000000" w:themeColor="text1"/>
                <w:sz w:val="24"/>
                <w:szCs w:val="24"/>
                <w:lang w:eastAsia="ar-SA"/>
              </w:rPr>
            </w:pPr>
            <w:r w:rsidRPr="008A45F5">
              <w:rPr>
                <w:color w:val="000000" w:themeColor="text1"/>
                <w:sz w:val="24"/>
                <w:szCs w:val="24"/>
              </w:rPr>
              <w:t>Заслушивание и обсуждение докладов, сообщений, презентаций, дискуссия</w:t>
            </w:r>
          </w:p>
        </w:tc>
      </w:tr>
      <w:bookmarkEnd w:id="5"/>
    </w:tbl>
    <w:p w:rsidR="00703987" w:rsidRPr="008A45F5" w:rsidRDefault="00703987" w:rsidP="00703987">
      <w:pPr>
        <w:spacing w:line="360" w:lineRule="auto"/>
        <w:jc w:val="both"/>
        <w:outlineLvl w:val="0"/>
        <w:rPr>
          <w:color w:val="000000" w:themeColor="text1"/>
          <w:sz w:val="28"/>
          <w:szCs w:val="28"/>
        </w:rPr>
      </w:pPr>
    </w:p>
    <w:p w:rsidR="00C5004A" w:rsidRDefault="00C5004A" w:rsidP="00703987">
      <w:pPr>
        <w:jc w:val="both"/>
        <w:rPr>
          <w:b/>
          <w:bCs/>
          <w:color w:val="000000" w:themeColor="text1"/>
          <w:sz w:val="28"/>
          <w:szCs w:val="28"/>
        </w:rPr>
      </w:pPr>
      <w:bookmarkStart w:id="6" w:name="_Hlk531553715"/>
      <w:bookmarkStart w:id="7" w:name="_Toc417907577"/>
    </w:p>
    <w:p w:rsidR="00C5004A" w:rsidRDefault="00C5004A" w:rsidP="00703987">
      <w:pPr>
        <w:jc w:val="both"/>
        <w:rPr>
          <w:b/>
          <w:bCs/>
          <w:color w:val="000000" w:themeColor="text1"/>
          <w:sz w:val="28"/>
          <w:szCs w:val="28"/>
        </w:rPr>
      </w:pPr>
    </w:p>
    <w:p w:rsidR="00C5004A" w:rsidRDefault="00C5004A" w:rsidP="00703987">
      <w:pPr>
        <w:jc w:val="both"/>
        <w:rPr>
          <w:b/>
          <w:bCs/>
          <w:color w:val="000000" w:themeColor="text1"/>
          <w:sz w:val="28"/>
          <w:szCs w:val="28"/>
        </w:rPr>
      </w:pPr>
    </w:p>
    <w:p w:rsidR="00C5004A" w:rsidRDefault="00C5004A" w:rsidP="00703987">
      <w:pPr>
        <w:jc w:val="both"/>
        <w:rPr>
          <w:b/>
          <w:bCs/>
          <w:color w:val="000000" w:themeColor="text1"/>
          <w:sz w:val="28"/>
          <w:szCs w:val="28"/>
        </w:rPr>
      </w:pPr>
    </w:p>
    <w:p w:rsidR="00703987" w:rsidRPr="008A45F5" w:rsidRDefault="00703987" w:rsidP="00703987">
      <w:pPr>
        <w:jc w:val="both"/>
        <w:rPr>
          <w:b/>
          <w:bCs/>
          <w:color w:val="000000" w:themeColor="text1"/>
          <w:sz w:val="28"/>
          <w:szCs w:val="28"/>
        </w:rPr>
      </w:pPr>
      <w:r w:rsidRPr="008A45F5">
        <w:rPr>
          <w:b/>
          <w:bCs/>
          <w:color w:val="000000" w:themeColor="text1"/>
          <w:sz w:val="28"/>
          <w:szCs w:val="28"/>
        </w:rPr>
        <w:t xml:space="preserve">6. </w:t>
      </w:r>
      <w:bookmarkStart w:id="8" w:name="_Hlk515137019"/>
      <w:r w:rsidRPr="008A45F5">
        <w:rPr>
          <w:b/>
          <w:bCs/>
          <w:color w:val="000000" w:themeColor="text1"/>
          <w:sz w:val="28"/>
          <w:szCs w:val="28"/>
        </w:rPr>
        <w:t>Перечень учебно-методического обеспечения для самостоятельной работы обучающихся по дисциплине</w:t>
      </w:r>
    </w:p>
    <w:p w:rsidR="00703987" w:rsidRPr="008A45F5" w:rsidRDefault="00703987" w:rsidP="00703987">
      <w:pPr>
        <w:keepNext/>
        <w:jc w:val="both"/>
        <w:rPr>
          <w:b/>
          <w:color w:val="000000" w:themeColor="text1"/>
          <w:sz w:val="28"/>
          <w:szCs w:val="28"/>
        </w:rPr>
      </w:pPr>
      <w:r w:rsidRPr="008A45F5">
        <w:rPr>
          <w:b/>
          <w:color w:val="000000" w:themeColor="text1"/>
          <w:sz w:val="28"/>
          <w:szCs w:val="28"/>
        </w:rPr>
        <w:t xml:space="preserve">6.1. </w:t>
      </w:r>
      <w:bookmarkStart w:id="9" w:name="_Hlk515137779"/>
      <w:r w:rsidRPr="008A45F5">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bookmarkEnd w:id="8"/>
    <w:bookmarkEnd w:id="9"/>
    <w:p w:rsidR="00703987" w:rsidRPr="008A45F5" w:rsidRDefault="00703987" w:rsidP="00703987">
      <w:pPr>
        <w:jc w:val="right"/>
        <w:rPr>
          <w:color w:val="000000" w:themeColor="text1"/>
          <w:sz w:val="28"/>
          <w:szCs w:val="28"/>
        </w:rPr>
      </w:pPr>
      <w:r w:rsidRPr="008A45F5">
        <w:rPr>
          <w:color w:val="000000" w:themeColor="text1"/>
          <w:sz w:val="28"/>
          <w:szCs w:val="28"/>
        </w:rPr>
        <w:t>Таблица 3</w:t>
      </w: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4125"/>
        <w:gridCol w:w="3529"/>
      </w:tblGrid>
      <w:tr w:rsidR="00703987" w:rsidRPr="008A45F5" w:rsidTr="00703987">
        <w:tc>
          <w:tcPr>
            <w:tcW w:w="1302" w:type="pct"/>
            <w:shd w:val="clear" w:color="auto" w:fill="auto"/>
          </w:tcPr>
          <w:p w:rsidR="00703987" w:rsidRPr="008A45F5" w:rsidRDefault="00703987" w:rsidP="00703987">
            <w:pPr>
              <w:keepNext/>
              <w:jc w:val="center"/>
              <w:rPr>
                <w:color w:val="000000" w:themeColor="text1"/>
                <w:sz w:val="24"/>
                <w:szCs w:val="24"/>
              </w:rPr>
            </w:pPr>
            <w:r w:rsidRPr="008A45F5">
              <w:rPr>
                <w:b/>
                <w:color w:val="000000" w:themeColor="text1"/>
                <w:sz w:val="24"/>
                <w:szCs w:val="24"/>
              </w:rPr>
              <w:t>Наименование тем (разделов) дисциплины</w:t>
            </w:r>
          </w:p>
        </w:tc>
        <w:tc>
          <w:tcPr>
            <w:tcW w:w="1993" w:type="pct"/>
            <w:shd w:val="clear" w:color="auto" w:fill="auto"/>
          </w:tcPr>
          <w:p w:rsidR="00703987" w:rsidRPr="008A45F5" w:rsidRDefault="00703987" w:rsidP="00703987">
            <w:pPr>
              <w:keepNext/>
              <w:jc w:val="center"/>
              <w:rPr>
                <w:b/>
                <w:color w:val="000000" w:themeColor="text1"/>
                <w:sz w:val="24"/>
                <w:szCs w:val="24"/>
              </w:rPr>
            </w:pPr>
            <w:r w:rsidRPr="008A45F5">
              <w:rPr>
                <w:b/>
                <w:color w:val="000000" w:themeColor="text1"/>
                <w:sz w:val="24"/>
                <w:szCs w:val="24"/>
              </w:rPr>
              <w:t xml:space="preserve">Перечень вопросов, отводимых на самостоятельное освоение </w:t>
            </w:r>
          </w:p>
        </w:tc>
        <w:tc>
          <w:tcPr>
            <w:tcW w:w="1705" w:type="pct"/>
          </w:tcPr>
          <w:p w:rsidR="00703987" w:rsidRPr="008A45F5" w:rsidRDefault="00703987" w:rsidP="00703987">
            <w:pPr>
              <w:keepNext/>
              <w:jc w:val="center"/>
              <w:rPr>
                <w:b/>
                <w:color w:val="000000" w:themeColor="text1"/>
                <w:sz w:val="24"/>
                <w:szCs w:val="24"/>
              </w:rPr>
            </w:pPr>
            <w:r w:rsidRPr="008A45F5">
              <w:rPr>
                <w:b/>
                <w:color w:val="000000" w:themeColor="text1"/>
                <w:sz w:val="24"/>
                <w:szCs w:val="24"/>
              </w:rPr>
              <w:t>Формы внеаудиторной самостоятельной работы</w:t>
            </w:r>
          </w:p>
        </w:tc>
      </w:tr>
      <w:tr w:rsidR="00703987" w:rsidRPr="008A45F5" w:rsidTr="00703987">
        <w:tc>
          <w:tcPr>
            <w:tcW w:w="1302" w:type="pct"/>
            <w:shd w:val="clear" w:color="auto" w:fill="auto"/>
          </w:tcPr>
          <w:p w:rsidR="00703987" w:rsidRPr="008A45F5" w:rsidRDefault="00703987" w:rsidP="00703987">
            <w:pPr>
              <w:jc w:val="both"/>
              <w:rPr>
                <w:color w:val="000000" w:themeColor="text1"/>
                <w:sz w:val="24"/>
                <w:szCs w:val="24"/>
              </w:rPr>
            </w:pPr>
            <w:r w:rsidRPr="008A45F5">
              <w:rPr>
                <w:color w:val="000000" w:themeColor="text1"/>
                <w:sz w:val="24"/>
                <w:szCs w:val="24"/>
              </w:rPr>
              <w:t>Тема 1. Социальная динамика, как институциональный механизм развития общественных отношений и социума</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Социальная статистика и динамика как базовые характеристики гомеостаза и развития социума. Содержание социальной динамики, как процесса изменений.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2) Особенности социальной динамики общественных отношений, организаций, институтов и групп.</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3) Механизмы социальной динамики. Субъекты инициирования динамических процессов изменения социальных отношений и социума.</w:t>
            </w:r>
          </w:p>
          <w:p w:rsidR="00703987" w:rsidRPr="008A45F5" w:rsidRDefault="00703987" w:rsidP="00703987">
            <w:pPr>
              <w:jc w:val="both"/>
              <w:rPr>
                <w:color w:val="000000" w:themeColor="text1"/>
                <w:sz w:val="24"/>
                <w:szCs w:val="24"/>
              </w:rPr>
            </w:pPr>
            <w:r w:rsidRPr="008A45F5">
              <w:rPr>
                <w:color w:val="000000" w:themeColor="text1"/>
                <w:sz w:val="24"/>
                <w:szCs w:val="24"/>
              </w:rPr>
              <w:t>4) Последствия социальной динамики. Критерии оптимальности динамических процессов трансформации общественных отношений и социума.</w:t>
            </w:r>
          </w:p>
        </w:tc>
        <w:tc>
          <w:tcPr>
            <w:tcW w:w="1705" w:type="pct"/>
          </w:tcPr>
          <w:p w:rsidR="00703987" w:rsidRPr="008A45F5" w:rsidRDefault="00703987" w:rsidP="00703987">
            <w:pPr>
              <w:ind w:firstLine="168"/>
              <w:jc w:val="both"/>
              <w:outlineLvl w:val="0"/>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outlineLvl w:val="0"/>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ind w:firstLine="168"/>
              <w:jc w:val="both"/>
              <w:outlineLvl w:val="0"/>
              <w:rPr>
                <w:b/>
                <w:color w:val="000000" w:themeColor="text1"/>
                <w:sz w:val="24"/>
                <w:szCs w:val="24"/>
              </w:rPr>
            </w:pPr>
            <w:r w:rsidRPr="008A45F5">
              <w:rPr>
                <w:color w:val="000000" w:themeColor="text1"/>
                <w:sz w:val="24"/>
                <w:szCs w:val="24"/>
              </w:rPr>
              <w:t>Подготовка к семинару: оформление презентаций, написание докладов, тезисов выступлений.</w:t>
            </w:r>
          </w:p>
        </w:tc>
      </w:tr>
      <w:tr w:rsidR="00703987" w:rsidRPr="008A45F5" w:rsidTr="00703987">
        <w:tc>
          <w:tcPr>
            <w:tcW w:w="1302" w:type="pct"/>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color w:val="000000" w:themeColor="text1"/>
                <w:sz w:val="24"/>
                <w:szCs w:val="24"/>
              </w:rPr>
              <w:t>Тема 2. Содержание динамических процессов развития социума в различных сферах</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Гомеостаз и социальная динамика нормативно-правовой, социально-экономической и социокультурной сфер общества.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2) Методы социального контроля за установлением целевых установок социальной динамики в различных сферах и обеспечения эффективного функционирования институтов развития.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3) Содержание и особенности социальной динамики на </w:t>
            </w:r>
            <w:proofErr w:type="spellStart"/>
            <w:r w:rsidRPr="008A45F5">
              <w:rPr>
                <w:color w:val="000000" w:themeColor="text1"/>
                <w:sz w:val="24"/>
                <w:szCs w:val="24"/>
              </w:rPr>
              <w:t>социетальном</w:t>
            </w:r>
            <w:proofErr w:type="spellEnd"/>
            <w:r w:rsidRPr="008A45F5">
              <w:rPr>
                <w:color w:val="000000" w:themeColor="text1"/>
                <w:sz w:val="24"/>
                <w:szCs w:val="24"/>
              </w:rPr>
              <w:t xml:space="preserve">, мезо и конкретно-социальном уровнях. </w:t>
            </w:r>
          </w:p>
          <w:p w:rsidR="00703987" w:rsidRPr="008A45F5" w:rsidRDefault="00703987" w:rsidP="00703987">
            <w:pPr>
              <w:jc w:val="both"/>
              <w:rPr>
                <w:color w:val="000000" w:themeColor="text1"/>
                <w:sz w:val="24"/>
                <w:szCs w:val="24"/>
              </w:rPr>
            </w:pPr>
            <w:r w:rsidRPr="008A45F5">
              <w:rPr>
                <w:color w:val="000000" w:themeColor="text1"/>
                <w:sz w:val="24"/>
                <w:szCs w:val="24"/>
              </w:rPr>
              <w:t>4) Особенности диагностики потребностей социальных изменений и формирования социальных моделей, программ и планов социальной динамики в обществе, регионах, местных сообществах.</w:t>
            </w:r>
          </w:p>
        </w:tc>
        <w:tc>
          <w:tcPr>
            <w:tcW w:w="1705" w:type="pct"/>
          </w:tcPr>
          <w:p w:rsidR="00703987" w:rsidRPr="008A45F5" w:rsidRDefault="00703987" w:rsidP="00703987">
            <w:pPr>
              <w:ind w:firstLine="168"/>
              <w:jc w:val="both"/>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keepNext/>
              <w:ind w:firstLine="168"/>
              <w:jc w:val="both"/>
              <w:rPr>
                <w:color w:val="000000" w:themeColor="text1"/>
                <w:sz w:val="24"/>
                <w:szCs w:val="24"/>
              </w:rPr>
            </w:pPr>
            <w:r w:rsidRPr="008A45F5">
              <w:rPr>
                <w:color w:val="000000" w:themeColor="text1"/>
                <w:sz w:val="24"/>
                <w:szCs w:val="24"/>
              </w:rPr>
              <w:t>Подготовка к семинару: оформление презентаций, написание докладов, тезисов выступлений.</w:t>
            </w:r>
          </w:p>
        </w:tc>
      </w:tr>
      <w:tr w:rsidR="00703987" w:rsidRPr="008A45F5" w:rsidTr="00703987">
        <w:tc>
          <w:tcPr>
            <w:tcW w:w="1302" w:type="pct"/>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color w:val="000000" w:themeColor="text1"/>
                <w:sz w:val="24"/>
                <w:szCs w:val="24"/>
              </w:rPr>
              <w:t xml:space="preserve">Тема 3. </w:t>
            </w:r>
            <w:proofErr w:type="spellStart"/>
            <w:r w:rsidRPr="008A45F5">
              <w:rPr>
                <w:color w:val="000000" w:themeColor="text1"/>
                <w:sz w:val="24"/>
                <w:szCs w:val="24"/>
              </w:rPr>
              <w:t>Темпоральные</w:t>
            </w:r>
            <w:proofErr w:type="spellEnd"/>
            <w:r w:rsidRPr="008A45F5">
              <w:rPr>
                <w:color w:val="000000" w:themeColor="text1"/>
                <w:sz w:val="24"/>
                <w:szCs w:val="24"/>
              </w:rPr>
              <w:t xml:space="preserve"> теории социальной динамики</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Концепции разных скоростей социальной динамики. </w:t>
            </w:r>
            <w:proofErr w:type="spellStart"/>
            <w:r w:rsidRPr="008A45F5">
              <w:rPr>
                <w:color w:val="000000" w:themeColor="text1"/>
                <w:sz w:val="24"/>
                <w:szCs w:val="24"/>
              </w:rPr>
              <w:t>Темпоральные</w:t>
            </w:r>
            <w:proofErr w:type="spellEnd"/>
            <w:r w:rsidRPr="008A45F5">
              <w:rPr>
                <w:color w:val="000000" w:themeColor="text1"/>
                <w:sz w:val="24"/>
                <w:szCs w:val="24"/>
              </w:rPr>
              <w:t xml:space="preserve"> характеристики социальной динамики. Концепция «стрел времени».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2) Факторы и механизмы различных скоростей социального развития в социологии времени.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3) Субъекты социальных изменений в различных социальных группах.</w:t>
            </w:r>
          </w:p>
          <w:p w:rsidR="00703987" w:rsidRPr="008A45F5" w:rsidRDefault="00703987" w:rsidP="00703987">
            <w:pPr>
              <w:jc w:val="both"/>
              <w:rPr>
                <w:color w:val="000000" w:themeColor="text1"/>
                <w:sz w:val="24"/>
                <w:szCs w:val="24"/>
              </w:rPr>
            </w:pPr>
            <w:r w:rsidRPr="008A45F5">
              <w:rPr>
                <w:color w:val="000000" w:themeColor="text1"/>
                <w:sz w:val="24"/>
                <w:szCs w:val="24"/>
              </w:rPr>
              <w:t xml:space="preserve">4) Возможности использования </w:t>
            </w:r>
            <w:proofErr w:type="spellStart"/>
            <w:r w:rsidRPr="008A45F5">
              <w:rPr>
                <w:color w:val="000000" w:themeColor="text1"/>
                <w:sz w:val="24"/>
                <w:szCs w:val="24"/>
              </w:rPr>
              <w:t>темпоральной</w:t>
            </w:r>
            <w:proofErr w:type="spellEnd"/>
            <w:r w:rsidRPr="008A45F5">
              <w:rPr>
                <w:color w:val="000000" w:themeColor="text1"/>
                <w:sz w:val="24"/>
                <w:szCs w:val="24"/>
              </w:rPr>
              <w:t xml:space="preserve"> теории для социальной диагностики трансформации социума, институтов, организаций, стратификации.</w:t>
            </w:r>
          </w:p>
        </w:tc>
        <w:tc>
          <w:tcPr>
            <w:tcW w:w="1705" w:type="pct"/>
          </w:tcPr>
          <w:p w:rsidR="00703987" w:rsidRPr="008A45F5" w:rsidRDefault="00703987" w:rsidP="00703987">
            <w:pPr>
              <w:ind w:firstLine="168"/>
              <w:jc w:val="both"/>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keepNext/>
              <w:ind w:firstLine="168"/>
              <w:jc w:val="both"/>
              <w:rPr>
                <w:color w:val="000000" w:themeColor="text1"/>
                <w:sz w:val="24"/>
                <w:szCs w:val="24"/>
              </w:rPr>
            </w:pPr>
            <w:r w:rsidRPr="008A45F5">
              <w:rPr>
                <w:color w:val="000000" w:themeColor="text1"/>
                <w:sz w:val="24"/>
                <w:szCs w:val="24"/>
              </w:rPr>
              <w:t>Подготовка к семинару: оформление презентаций, написание докладов, тезисов выступлений.</w:t>
            </w:r>
          </w:p>
        </w:tc>
      </w:tr>
      <w:tr w:rsidR="00703987" w:rsidRPr="008A45F5" w:rsidTr="00703987">
        <w:tc>
          <w:tcPr>
            <w:tcW w:w="1302" w:type="pct"/>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rFonts w:eastAsia="MS Mincho"/>
                <w:color w:val="000000" w:themeColor="text1"/>
                <w:sz w:val="24"/>
                <w:szCs w:val="24"/>
              </w:rPr>
              <w:t>Тема 4. Сравнительный социологический анализ как методика изучения социальной динамики</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Сущность, содержание и процедуры сравнительного социологического анализа. </w:t>
            </w:r>
          </w:p>
          <w:p w:rsidR="00703987" w:rsidRPr="008A45F5" w:rsidRDefault="00703987" w:rsidP="00703987">
            <w:pPr>
              <w:tabs>
                <w:tab w:val="left" w:pos="302"/>
              </w:tabs>
              <w:jc w:val="both"/>
              <w:outlineLvl w:val="0"/>
              <w:rPr>
                <w:color w:val="000000" w:themeColor="text1"/>
                <w:sz w:val="24"/>
                <w:szCs w:val="24"/>
              </w:rPr>
            </w:pPr>
            <w:r w:rsidRPr="008A45F5">
              <w:rPr>
                <w:color w:val="000000" w:themeColor="text1"/>
                <w:sz w:val="24"/>
                <w:szCs w:val="24"/>
              </w:rPr>
              <w:t xml:space="preserve">2) Особенности проведения сравнительных исследований экономического поведения, социально-экономических отношений, институтов, организаций, групп населения. </w:t>
            </w:r>
          </w:p>
          <w:p w:rsidR="00703987" w:rsidRPr="008A45F5" w:rsidRDefault="00703987" w:rsidP="00703987">
            <w:pPr>
              <w:jc w:val="both"/>
              <w:rPr>
                <w:color w:val="000000" w:themeColor="text1"/>
                <w:sz w:val="24"/>
                <w:szCs w:val="24"/>
              </w:rPr>
            </w:pPr>
            <w:r w:rsidRPr="008A45F5">
              <w:rPr>
                <w:color w:val="000000" w:themeColor="text1"/>
                <w:sz w:val="24"/>
                <w:szCs w:val="24"/>
              </w:rPr>
              <w:t>4) Сравнительные исследования структуры и динамики социальных трансформаций.</w:t>
            </w:r>
          </w:p>
        </w:tc>
        <w:tc>
          <w:tcPr>
            <w:tcW w:w="1705" w:type="pct"/>
          </w:tcPr>
          <w:p w:rsidR="00703987" w:rsidRPr="008A45F5" w:rsidRDefault="00703987" w:rsidP="00703987">
            <w:pPr>
              <w:ind w:firstLine="168"/>
              <w:jc w:val="both"/>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keepNext/>
              <w:ind w:firstLine="168"/>
              <w:jc w:val="both"/>
              <w:rPr>
                <w:color w:val="000000" w:themeColor="text1"/>
                <w:sz w:val="24"/>
                <w:szCs w:val="24"/>
              </w:rPr>
            </w:pPr>
            <w:r w:rsidRPr="008A45F5">
              <w:rPr>
                <w:color w:val="000000" w:themeColor="text1"/>
                <w:sz w:val="24"/>
                <w:szCs w:val="24"/>
              </w:rPr>
              <w:t>Подготовка к семинару: оформление презентаций, написание докладов, тезисов выступлений.</w:t>
            </w:r>
          </w:p>
        </w:tc>
      </w:tr>
      <w:tr w:rsidR="00703987" w:rsidRPr="008A45F5" w:rsidTr="00703987">
        <w:tc>
          <w:tcPr>
            <w:tcW w:w="1302" w:type="pct"/>
            <w:shd w:val="clear" w:color="auto" w:fill="auto"/>
          </w:tcPr>
          <w:p w:rsidR="00703987" w:rsidRPr="008A45F5" w:rsidRDefault="00703987" w:rsidP="00703987">
            <w:pPr>
              <w:tabs>
                <w:tab w:val="left" w:pos="709"/>
                <w:tab w:val="left" w:pos="993"/>
              </w:tabs>
              <w:jc w:val="both"/>
              <w:outlineLvl w:val="1"/>
              <w:rPr>
                <w:color w:val="000000" w:themeColor="text1"/>
                <w:sz w:val="24"/>
                <w:szCs w:val="24"/>
              </w:rPr>
            </w:pPr>
            <w:r w:rsidRPr="008A45F5">
              <w:rPr>
                <w:rFonts w:eastAsia="MS Mincho"/>
                <w:color w:val="000000" w:themeColor="text1"/>
                <w:sz w:val="24"/>
                <w:szCs w:val="24"/>
              </w:rPr>
              <w:t>Тема 5. Вторичный анализ социологических данных в исследовании социальной динамики</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Вторичный анализ социологических данных, как вид сравнительного социологического анализа.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2) Особенности процедур вторичного анализа в зависимости от объектно-предметной области, цели, задач и гипотез социологического исследования.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3) Возможности и ограничения применения вторичных социологических исследований в экономической сфере.</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4) Методические подходы к определению пригодности результатов социологических исследований к проведению вторичного анализа.</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5) Процедуры преобразования и повторного анализа первичных данных в интересах вторичного анализа.</w:t>
            </w:r>
          </w:p>
        </w:tc>
        <w:tc>
          <w:tcPr>
            <w:tcW w:w="1705" w:type="pct"/>
          </w:tcPr>
          <w:p w:rsidR="00703987" w:rsidRPr="008A45F5" w:rsidRDefault="00703987" w:rsidP="00703987">
            <w:pPr>
              <w:ind w:firstLine="168"/>
              <w:jc w:val="both"/>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Подготовка к семинару: оформление презентаций, написание докладов, тезисов выступлений.</w:t>
            </w:r>
          </w:p>
        </w:tc>
      </w:tr>
      <w:tr w:rsidR="00703987" w:rsidRPr="008A45F5" w:rsidTr="00703987">
        <w:tc>
          <w:tcPr>
            <w:tcW w:w="1302" w:type="pct"/>
            <w:shd w:val="clear" w:color="auto" w:fill="auto"/>
          </w:tcPr>
          <w:p w:rsidR="00703987" w:rsidRPr="008A45F5" w:rsidRDefault="00703987" w:rsidP="00703987">
            <w:pPr>
              <w:tabs>
                <w:tab w:val="left" w:pos="709"/>
                <w:tab w:val="left" w:pos="993"/>
              </w:tabs>
              <w:jc w:val="both"/>
              <w:outlineLvl w:val="1"/>
              <w:rPr>
                <w:rFonts w:eastAsia="MS Mincho"/>
                <w:color w:val="000000" w:themeColor="text1"/>
                <w:sz w:val="24"/>
                <w:szCs w:val="24"/>
              </w:rPr>
            </w:pPr>
            <w:r w:rsidRPr="008A45F5">
              <w:rPr>
                <w:rFonts w:eastAsia="MS Mincho"/>
                <w:color w:val="000000" w:themeColor="text1"/>
                <w:sz w:val="24"/>
                <w:szCs w:val="24"/>
              </w:rPr>
              <w:t>Тема 6. Социальный эксперимент в исследовании социальной динамики</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Понятие и сущность социального эксперимента, как метода исследования социальных процессов.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2) Критерии достижения целей эксперимента. Контрольные и экспериментальные группы.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3) Математико-статистический аппарат социологических экспериментальных исследований.</w:t>
            </w:r>
          </w:p>
          <w:p w:rsidR="00703987" w:rsidRPr="008A45F5" w:rsidRDefault="00703987" w:rsidP="00703987">
            <w:pPr>
              <w:jc w:val="both"/>
              <w:rPr>
                <w:color w:val="000000" w:themeColor="text1"/>
                <w:sz w:val="24"/>
                <w:szCs w:val="24"/>
              </w:rPr>
            </w:pPr>
            <w:r w:rsidRPr="008A45F5">
              <w:rPr>
                <w:color w:val="000000" w:themeColor="text1"/>
                <w:sz w:val="24"/>
                <w:szCs w:val="24"/>
              </w:rPr>
              <w:t>4) Особенности проведения социальных экспериментов для определения условий, факторов и механизмов воздействия на социальные явления и процессы с целью достижения необходимого результата в сфере экономики, культуры, а также в области формирования необходимых социальных качеств (педагогике).</w:t>
            </w:r>
          </w:p>
        </w:tc>
        <w:tc>
          <w:tcPr>
            <w:tcW w:w="1705" w:type="pct"/>
          </w:tcPr>
          <w:p w:rsidR="00703987" w:rsidRPr="008A45F5" w:rsidRDefault="00703987" w:rsidP="00703987">
            <w:pPr>
              <w:ind w:firstLine="168"/>
              <w:jc w:val="both"/>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ind w:firstLine="168"/>
              <w:jc w:val="both"/>
              <w:rPr>
                <w:color w:val="000000" w:themeColor="text1"/>
                <w:sz w:val="24"/>
                <w:szCs w:val="24"/>
              </w:rPr>
            </w:pPr>
            <w:r w:rsidRPr="008A45F5">
              <w:rPr>
                <w:color w:val="000000" w:themeColor="text1"/>
                <w:sz w:val="24"/>
                <w:szCs w:val="24"/>
              </w:rPr>
              <w:t>Подготовка к семинару: оформление презентаций, написание докладов, тезисов выступлений.</w:t>
            </w:r>
          </w:p>
        </w:tc>
      </w:tr>
      <w:tr w:rsidR="00703987" w:rsidRPr="008A45F5" w:rsidTr="00703987">
        <w:tc>
          <w:tcPr>
            <w:tcW w:w="1302" w:type="pct"/>
            <w:shd w:val="clear" w:color="auto" w:fill="auto"/>
          </w:tcPr>
          <w:p w:rsidR="00703987" w:rsidRPr="008A45F5" w:rsidRDefault="00703987" w:rsidP="00703987">
            <w:pPr>
              <w:tabs>
                <w:tab w:val="left" w:pos="709"/>
                <w:tab w:val="left" w:pos="993"/>
              </w:tabs>
              <w:jc w:val="both"/>
              <w:outlineLvl w:val="1"/>
              <w:rPr>
                <w:rFonts w:eastAsia="MS Mincho"/>
                <w:color w:val="000000" w:themeColor="text1"/>
                <w:sz w:val="24"/>
                <w:szCs w:val="24"/>
              </w:rPr>
            </w:pPr>
            <w:r w:rsidRPr="008A45F5">
              <w:rPr>
                <w:rFonts w:eastAsia="MS Mincho"/>
                <w:color w:val="000000" w:themeColor="text1"/>
                <w:sz w:val="24"/>
                <w:szCs w:val="24"/>
              </w:rPr>
              <w:t xml:space="preserve">Тема 7. Социальное регулирование </w:t>
            </w:r>
            <w:r w:rsidRPr="008A45F5">
              <w:rPr>
                <w:color w:val="000000" w:themeColor="text1"/>
                <w:sz w:val="24"/>
                <w:szCs w:val="24"/>
              </w:rPr>
              <w:t>динамических процессов развития общественных отношений</w:t>
            </w:r>
          </w:p>
        </w:tc>
        <w:tc>
          <w:tcPr>
            <w:tcW w:w="1993" w:type="pct"/>
            <w:shd w:val="clear" w:color="auto" w:fill="auto"/>
          </w:tcPr>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1) Понятие и сущность социального регулирования процессов трансформации социальных отношений.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2) Классические и современные концепции регулирования изменений в социальной структуре. </w:t>
            </w:r>
          </w:p>
          <w:p w:rsidR="00703987" w:rsidRPr="008A45F5" w:rsidRDefault="00703987" w:rsidP="00703987">
            <w:pPr>
              <w:jc w:val="both"/>
              <w:outlineLvl w:val="0"/>
              <w:rPr>
                <w:color w:val="000000" w:themeColor="text1"/>
                <w:sz w:val="24"/>
                <w:szCs w:val="24"/>
              </w:rPr>
            </w:pPr>
            <w:r w:rsidRPr="008A45F5">
              <w:rPr>
                <w:color w:val="000000" w:themeColor="text1"/>
                <w:sz w:val="24"/>
                <w:szCs w:val="24"/>
              </w:rPr>
              <w:t xml:space="preserve">3) Субъекты социального регулирования. Механизмы и методы социального регулирования. </w:t>
            </w:r>
          </w:p>
          <w:p w:rsidR="00703987" w:rsidRPr="008A45F5" w:rsidRDefault="00703987" w:rsidP="00703987">
            <w:pPr>
              <w:jc w:val="both"/>
              <w:rPr>
                <w:color w:val="000000" w:themeColor="text1"/>
                <w:sz w:val="24"/>
                <w:szCs w:val="24"/>
              </w:rPr>
            </w:pPr>
            <w:r w:rsidRPr="008A45F5">
              <w:rPr>
                <w:color w:val="000000" w:themeColor="text1"/>
                <w:sz w:val="24"/>
                <w:szCs w:val="24"/>
              </w:rPr>
              <w:t>4) Критерии оптимальности регулирующих воздействий на социальные явления и процессы с целью достижения необходимых результатов.</w:t>
            </w:r>
          </w:p>
        </w:tc>
        <w:tc>
          <w:tcPr>
            <w:tcW w:w="1705" w:type="pct"/>
          </w:tcPr>
          <w:p w:rsidR="00703987" w:rsidRPr="008A45F5" w:rsidRDefault="00703987" w:rsidP="00703987">
            <w:pPr>
              <w:ind w:firstLine="168"/>
              <w:jc w:val="both"/>
              <w:outlineLvl w:val="0"/>
              <w:rPr>
                <w:color w:val="000000" w:themeColor="text1"/>
                <w:sz w:val="24"/>
                <w:szCs w:val="24"/>
              </w:rPr>
            </w:pPr>
            <w:r w:rsidRPr="008A45F5">
              <w:rPr>
                <w:color w:val="000000" w:themeColor="text1"/>
                <w:sz w:val="24"/>
                <w:szCs w:val="24"/>
              </w:rPr>
              <w:t xml:space="preserve">Работа с учебной, научной и справочной литературой, Интернет-ресурсами. </w:t>
            </w:r>
          </w:p>
          <w:p w:rsidR="00703987" w:rsidRPr="008A45F5" w:rsidRDefault="00703987" w:rsidP="00703987">
            <w:pPr>
              <w:ind w:firstLine="168"/>
              <w:jc w:val="both"/>
              <w:outlineLvl w:val="0"/>
              <w:rPr>
                <w:color w:val="000000" w:themeColor="text1"/>
                <w:sz w:val="24"/>
                <w:szCs w:val="24"/>
              </w:rPr>
            </w:pPr>
            <w:r w:rsidRPr="008A45F5">
              <w:rPr>
                <w:color w:val="000000" w:themeColor="text1"/>
                <w:sz w:val="24"/>
                <w:szCs w:val="24"/>
              </w:rPr>
              <w:t>Работа со статистическими данными государственной статистики, информационными ресурсами ведущих отечественных социологических служб.</w:t>
            </w:r>
          </w:p>
          <w:p w:rsidR="00703987" w:rsidRPr="008A45F5" w:rsidRDefault="00703987" w:rsidP="00703987">
            <w:pPr>
              <w:ind w:firstLine="168"/>
              <w:jc w:val="both"/>
              <w:outlineLvl w:val="0"/>
              <w:rPr>
                <w:color w:val="000000" w:themeColor="text1"/>
                <w:sz w:val="24"/>
                <w:szCs w:val="24"/>
              </w:rPr>
            </w:pPr>
            <w:r w:rsidRPr="008A45F5">
              <w:rPr>
                <w:color w:val="000000" w:themeColor="text1"/>
                <w:sz w:val="24"/>
                <w:szCs w:val="24"/>
              </w:rPr>
              <w:t>Подготовка к семинару: написание эссе, оформление презентаций, написание докладов, тезисов выступлений.</w:t>
            </w:r>
          </w:p>
        </w:tc>
      </w:tr>
    </w:tbl>
    <w:p w:rsidR="00703987" w:rsidRPr="008A45F5" w:rsidRDefault="00703987" w:rsidP="00703987">
      <w:pPr>
        <w:keepNext/>
        <w:jc w:val="both"/>
        <w:rPr>
          <w:b/>
          <w:color w:val="000000" w:themeColor="text1"/>
          <w:sz w:val="28"/>
          <w:szCs w:val="28"/>
        </w:rPr>
      </w:pPr>
      <w:bookmarkStart w:id="10" w:name="_Hlk531554566"/>
      <w:bookmarkEnd w:id="6"/>
    </w:p>
    <w:p w:rsidR="00703987" w:rsidRPr="008A45F5" w:rsidRDefault="00703987" w:rsidP="00703987">
      <w:pPr>
        <w:keepNext/>
        <w:jc w:val="both"/>
        <w:rPr>
          <w:b/>
          <w:color w:val="000000" w:themeColor="text1"/>
          <w:sz w:val="28"/>
          <w:szCs w:val="28"/>
        </w:rPr>
      </w:pPr>
      <w:r w:rsidRPr="008A45F5">
        <w:rPr>
          <w:b/>
          <w:color w:val="000000" w:themeColor="text1"/>
          <w:sz w:val="28"/>
          <w:szCs w:val="28"/>
        </w:rPr>
        <w:t xml:space="preserve">6.2. Перечень вопросов, заданий, тем для подготовки к текущему контролю </w:t>
      </w:r>
    </w:p>
    <w:bookmarkEnd w:id="10"/>
    <w:p w:rsidR="00703987" w:rsidRPr="008A45F5" w:rsidRDefault="00703987" w:rsidP="00703987">
      <w:pPr>
        <w:pStyle w:val="afd"/>
        <w:spacing w:after="240"/>
        <w:rPr>
          <w:color w:val="000000" w:themeColor="text1"/>
          <w:szCs w:val="28"/>
        </w:rPr>
      </w:pPr>
      <w:r w:rsidRPr="008A45F5">
        <w:rPr>
          <w:color w:val="000000" w:themeColor="text1"/>
          <w:szCs w:val="28"/>
        </w:rPr>
        <w:t xml:space="preserve">Примерные темы </w:t>
      </w:r>
      <w:r w:rsidR="00B42E07" w:rsidRPr="008A45F5">
        <w:rPr>
          <w:color w:val="000000" w:themeColor="text1"/>
          <w:szCs w:val="28"/>
        </w:rPr>
        <w:t>контрольной работы</w:t>
      </w:r>
    </w:p>
    <w:p w:rsidR="00703987" w:rsidRPr="008A45F5" w:rsidRDefault="00703987" w:rsidP="00703987">
      <w:pPr>
        <w:pStyle w:val="af0"/>
        <w:numPr>
          <w:ilvl w:val="1"/>
          <w:numId w:val="29"/>
        </w:numPr>
        <w:tabs>
          <w:tab w:val="left" w:pos="284"/>
          <w:tab w:val="left" w:pos="567"/>
        </w:tabs>
        <w:spacing w:after="0"/>
        <w:ind w:left="0" w:firstLine="0"/>
        <w:jc w:val="both"/>
        <w:rPr>
          <w:color w:val="000000" w:themeColor="text1"/>
          <w:sz w:val="28"/>
          <w:szCs w:val="28"/>
        </w:rPr>
      </w:pPr>
      <w:bookmarkStart w:id="11" w:name="_Hlk513395673"/>
      <w:r w:rsidRPr="008A45F5">
        <w:rPr>
          <w:bCs/>
          <w:color w:val="000000" w:themeColor="text1"/>
          <w:sz w:val="28"/>
          <w:szCs w:val="28"/>
        </w:rPr>
        <w:t>Социальная статистика и динамика как базовые характеристики гомеостаза и развития социума.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Раскройте содержания социальной динамики, как процесса изменений.</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Субъекты инициирования динамических процессов изменения социальных отношений и социума.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Раскройте последствия социальной динамики.</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Критерии оптимальности динамических процессов трансформации общественных отношений и социума.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Опишите методы социального контроля за установлением целевых установок социальной динамики в различных сферах и обеспечения эффективного функционирования институтов развития.</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 xml:space="preserve">Раскройте содержание и особенности социальной динамики на </w:t>
      </w:r>
      <w:proofErr w:type="spellStart"/>
      <w:r w:rsidRPr="008A45F5">
        <w:rPr>
          <w:bCs/>
          <w:color w:val="000000" w:themeColor="text1"/>
          <w:sz w:val="28"/>
          <w:szCs w:val="28"/>
        </w:rPr>
        <w:t>социетальном</w:t>
      </w:r>
      <w:proofErr w:type="spellEnd"/>
      <w:r w:rsidRPr="008A45F5">
        <w:rPr>
          <w:bCs/>
          <w:color w:val="000000" w:themeColor="text1"/>
          <w:sz w:val="28"/>
          <w:szCs w:val="28"/>
        </w:rPr>
        <w:t>, мезо и конкретно-социальном уровнях.</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Охарактеризуйте особенности диагностики потребностей социальных изменений и формирования социальных моделей, программ и планов социальной динамики в обществе.</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Концепции разных скоростей социальной динамики.</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Концепция «стрел времени». Факторы и механизмы различных скоростей социального развития в социологии времени.</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 xml:space="preserve">Возможности использования </w:t>
      </w:r>
      <w:proofErr w:type="spellStart"/>
      <w:r w:rsidRPr="008A45F5">
        <w:rPr>
          <w:bCs/>
          <w:color w:val="000000" w:themeColor="text1"/>
          <w:sz w:val="28"/>
          <w:szCs w:val="28"/>
        </w:rPr>
        <w:t>темпоральной</w:t>
      </w:r>
      <w:proofErr w:type="spellEnd"/>
      <w:r w:rsidRPr="008A45F5">
        <w:rPr>
          <w:bCs/>
          <w:color w:val="000000" w:themeColor="text1"/>
          <w:sz w:val="28"/>
          <w:szCs w:val="28"/>
        </w:rPr>
        <w:t xml:space="preserve"> теории для социальной диагностики трансформации социума, институтов, организаций, стратификации.</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 xml:space="preserve">Субъекты социальных изменений в различных социальных группах. </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Раскройте сущность, содержание и процедуры сравнительного социологического анализа.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Сравнительные исследования структуры и динамики социальных трансформаций.</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Охарактеризуйте вторичный анализ социологических данных, как вид сравнительного социологического анализа.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color w:val="000000" w:themeColor="text1"/>
          <w:sz w:val="28"/>
          <w:szCs w:val="28"/>
        </w:rPr>
        <w:t xml:space="preserve">Выделите </w:t>
      </w:r>
      <w:r w:rsidRPr="008A45F5">
        <w:rPr>
          <w:bCs/>
          <w:color w:val="000000" w:themeColor="text1"/>
          <w:sz w:val="28"/>
          <w:szCs w:val="28"/>
        </w:rPr>
        <w:t>особенности процедур вторичного анализа в зависимости от объектно-предметной области.</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Процедуры преобразования и повторного анализа первичных данных в интересах вторичного анализа.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color w:val="000000" w:themeColor="text1"/>
          <w:sz w:val="28"/>
          <w:szCs w:val="28"/>
        </w:rPr>
        <w:t xml:space="preserve">Укажите </w:t>
      </w:r>
      <w:r w:rsidRPr="008A45F5">
        <w:rPr>
          <w:bCs/>
          <w:color w:val="000000" w:themeColor="text1"/>
          <w:sz w:val="28"/>
          <w:szCs w:val="28"/>
        </w:rPr>
        <w:t>критерии достижения целей эксперимента.</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Охарактеризуйте контрольные и экспериментальные группы в социальном эксперименте.</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Опишите математико-статистический аппарат социологических экспериментальных исследований.</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Раскройте особенности проведения социальных экспериментов для определения условий, факторов и механизмов воздействия на социальные явления и процессы с целью достижения необходимого результата в сфере экономики, культуры, а также в области формирования необходимых социальных качеств (педагогике).</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Охарактеризуйте классические и современные концепции регулирования изменений в социальной структуре.</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Выделите субъекты социального регулирования, механизмы и методы социального регулирования.</w:t>
      </w:r>
    </w:p>
    <w:p w:rsidR="00703987" w:rsidRPr="008A45F5" w:rsidRDefault="00703987" w:rsidP="00703987">
      <w:pPr>
        <w:pStyle w:val="af0"/>
        <w:numPr>
          <w:ilvl w:val="1"/>
          <w:numId w:val="29"/>
        </w:numPr>
        <w:tabs>
          <w:tab w:val="left" w:pos="284"/>
          <w:tab w:val="left" w:pos="426"/>
        </w:tabs>
        <w:spacing w:after="0"/>
        <w:ind w:left="0" w:firstLine="0"/>
        <w:jc w:val="both"/>
        <w:rPr>
          <w:color w:val="000000" w:themeColor="text1"/>
          <w:sz w:val="28"/>
          <w:szCs w:val="28"/>
        </w:rPr>
      </w:pPr>
      <w:r w:rsidRPr="008A45F5">
        <w:rPr>
          <w:bCs/>
          <w:color w:val="000000" w:themeColor="text1"/>
          <w:sz w:val="28"/>
          <w:szCs w:val="28"/>
        </w:rPr>
        <w:t>Критерии оптимальности регулирующих воздействий на социальные явления и процессы с целью достижения необходимых результатов.</w:t>
      </w:r>
    </w:p>
    <w:p w:rsidR="00703987" w:rsidRPr="008A45F5" w:rsidRDefault="00703987" w:rsidP="00703987">
      <w:pPr>
        <w:pStyle w:val="af0"/>
        <w:tabs>
          <w:tab w:val="left" w:pos="284"/>
          <w:tab w:val="left" w:pos="426"/>
        </w:tabs>
        <w:spacing w:after="0"/>
        <w:ind w:left="0"/>
        <w:jc w:val="both"/>
        <w:rPr>
          <w:bCs/>
          <w:color w:val="000000" w:themeColor="text1"/>
          <w:sz w:val="28"/>
          <w:szCs w:val="28"/>
        </w:rPr>
      </w:pPr>
    </w:p>
    <w:p w:rsidR="00F67A3C" w:rsidRPr="008A45F5" w:rsidRDefault="00F67A3C" w:rsidP="00703987">
      <w:pPr>
        <w:pStyle w:val="af0"/>
        <w:tabs>
          <w:tab w:val="left" w:pos="284"/>
          <w:tab w:val="left" w:pos="426"/>
        </w:tabs>
        <w:spacing w:after="0"/>
        <w:ind w:left="0"/>
        <w:jc w:val="both"/>
        <w:rPr>
          <w:bCs/>
          <w:color w:val="000000" w:themeColor="text1"/>
          <w:sz w:val="28"/>
          <w:szCs w:val="28"/>
        </w:rPr>
      </w:pPr>
    </w:p>
    <w:p w:rsidR="00703987" w:rsidRPr="008A45F5" w:rsidRDefault="00703987" w:rsidP="00703987">
      <w:pPr>
        <w:pStyle w:val="af0"/>
        <w:tabs>
          <w:tab w:val="left" w:pos="284"/>
          <w:tab w:val="left" w:pos="426"/>
        </w:tabs>
        <w:spacing w:after="0"/>
        <w:ind w:left="0"/>
        <w:jc w:val="both"/>
        <w:rPr>
          <w:b/>
          <w:color w:val="000000" w:themeColor="text1"/>
          <w:sz w:val="28"/>
          <w:szCs w:val="28"/>
        </w:rPr>
      </w:pPr>
      <w:r w:rsidRPr="008A45F5">
        <w:rPr>
          <w:b/>
          <w:color w:val="000000" w:themeColor="text1"/>
          <w:sz w:val="28"/>
          <w:szCs w:val="28"/>
        </w:rPr>
        <w:t>Примеры заданий:</w:t>
      </w:r>
    </w:p>
    <w:p w:rsidR="00703987" w:rsidRPr="008A45F5" w:rsidRDefault="00703987" w:rsidP="00703987">
      <w:pPr>
        <w:pStyle w:val="af0"/>
        <w:numPr>
          <w:ilvl w:val="0"/>
          <w:numId w:val="37"/>
        </w:numPr>
        <w:tabs>
          <w:tab w:val="left" w:pos="284"/>
          <w:tab w:val="left" w:pos="426"/>
        </w:tabs>
        <w:spacing w:after="0"/>
        <w:ind w:left="0" w:firstLine="360"/>
        <w:jc w:val="both"/>
        <w:rPr>
          <w:bCs/>
          <w:color w:val="000000" w:themeColor="text1"/>
          <w:sz w:val="28"/>
          <w:szCs w:val="28"/>
        </w:rPr>
      </w:pPr>
      <w:r w:rsidRPr="008A45F5">
        <w:rPr>
          <w:bCs/>
          <w:color w:val="000000" w:themeColor="text1"/>
          <w:sz w:val="28"/>
          <w:szCs w:val="28"/>
        </w:rPr>
        <w:t>Опишите социальную статистику и динамику как базовую характеристику гомеостаза и развития социума.</w:t>
      </w:r>
    </w:p>
    <w:p w:rsidR="00703987" w:rsidRPr="008A45F5" w:rsidRDefault="00703987" w:rsidP="00703987">
      <w:pPr>
        <w:pStyle w:val="af0"/>
        <w:numPr>
          <w:ilvl w:val="0"/>
          <w:numId w:val="37"/>
        </w:numPr>
        <w:tabs>
          <w:tab w:val="left" w:pos="284"/>
          <w:tab w:val="left" w:pos="426"/>
        </w:tabs>
        <w:spacing w:after="0"/>
        <w:ind w:left="0" w:firstLine="360"/>
        <w:jc w:val="both"/>
        <w:rPr>
          <w:bCs/>
          <w:color w:val="000000" w:themeColor="text1"/>
          <w:sz w:val="28"/>
          <w:szCs w:val="28"/>
        </w:rPr>
      </w:pPr>
      <w:r w:rsidRPr="008A45F5">
        <w:rPr>
          <w:bCs/>
          <w:color w:val="000000" w:themeColor="text1"/>
          <w:sz w:val="28"/>
          <w:szCs w:val="28"/>
        </w:rPr>
        <w:t>Раскройте факторы и механизмы различных скоростей социального развития в социологии времени</w:t>
      </w:r>
    </w:p>
    <w:p w:rsidR="00703987" w:rsidRPr="008A45F5" w:rsidRDefault="00703987" w:rsidP="00703987">
      <w:pPr>
        <w:pStyle w:val="af0"/>
        <w:numPr>
          <w:ilvl w:val="0"/>
          <w:numId w:val="37"/>
        </w:numPr>
        <w:tabs>
          <w:tab w:val="left" w:pos="284"/>
          <w:tab w:val="left" w:pos="426"/>
        </w:tabs>
        <w:spacing w:after="0"/>
        <w:ind w:left="0" w:firstLine="360"/>
        <w:jc w:val="both"/>
        <w:rPr>
          <w:bCs/>
          <w:color w:val="000000" w:themeColor="text1"/>
          <w:sz w:val="28"/>
          <w:szCs w:val="28"/>
        </w:rPr>
      </w:pPr>
      <w:r w:rsidRPr="008A45F5">
        <w:rPr>
          <w:bCs/>
          <w:color w:val="000000" w:themeColor="text1"/>
          <w:sz w:val="28"/>
          <w:szCs w:val="28"/>
        </w:rPr>
        <w:t>Проведите сравнительный анализ динамики изменений финансово-экономических показателей в бюджетный период.</w:t>
      </w:r>
    </w:p>
    <w:p w:rsidR="00703987" w:rsidRPr="008A45F5" w:rsidRDefault="00703987" w:rsidP="00703987">
      <w:pPr>
        <w:pStyle w:val="af0"/>
        <w:spacing w:after="0"/>
        <w:ind w:left="0"/>
        <w:jc w:val="both"/>
        <w:rPr>
          <w:color w:val="000000" w:themeColor="text1"/>
          <w:sz w:val="16"/>
          <w:szCs w:val="16"/>
        </w:rPr>
      </w:pPr>
    </w:p>
    <w:p w:rsidR="00703987" w:rsidRPr="008A45F5" w:rsidRDefault="00703987" w:rsidP="00703987">
      <w:pPr>
        <w:ind w:firstLine="709"/>
        <w:jc w:val="both"/>
        <w:rPr>
          <w:color w:val="000000" w:themeColor="text1"/>
          <w:sz w:val="28"/>
          <w:szCs w:val="28"/>
          <w:lang w:eastAsia="en-US"/>
        </w:rPr>
      </w:pPr>
      <w:bookmarkStart w:id="12" w:name="_Hlk531554645"/>
      <w:bookmarkEnd w:id="11"/>
      <w:r w:rsidRPr="008A45F5">
        <w:rPr>
          <w:color w:val="000000" w:themeColor="text1"/>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12"/>
    <w:p w:rsidR="00703987" w:rsidRPr="008A45F5" w:rsidRDefault="00703987" w:rsidP="00703987">
      <w:pPr>
        <w:pStyle w:val="afd"/>
        <w:jc w:val="both"/>
        <w:rPr>
          <w:b w:val="0"/>
          <w:color w:val="000000" w:themeColor="text1"/>
          <w:szCs w:val="28"/>
        </w:rPr>
      </w:pPr>
    </w:p>
    <w:p w:rsidR="00703987" w:rsidRPr="008A45F5" w:rsidRDefault="00703987" w:rsidP="00703987">
      <w:pPr>
        <w:jc w:val="both"/>
        <w:rPr>
          <w:b/>
          <w:color w:val="000000" w:themeColor="text1"/>
          <w:sz w:val="28"/>
          <w:szCs w:val="28"/>
        </w:rPr>
      </w:pPr>
      <w:bookmarkStart w:id="13" w:name="_Hlk531554690"/>
      <w:bookmarkEnd w:id="7"/>
      <w:r w:rsidRPr="008A45F5">
        <w:rPr>
          <w:b/>
          <w:color w:val="000000" w:themeColor="text1"/>
          <w:sz w:val="28"/>
          <w:szCs w:val="28"/>
        </w:rPr>
        <w:t>7. Фонд оценочных средств для проведения промежуточной аттестации обучающихся по дисциплине</w:t>
      </w:r>
    </w:p>
    <w:p w:rsidR="00703987" w:rsidRDefault="00AD5EFF" w:rsidP="00703987">
      <w:pPr>
        <w:jc w:val="both"/>
        <w:rPr>
          <w:sz w:val="28"/>
          <w:szCs w:val="28"/>
        </w:rPr>
      </w:pPr>
      <w:bookmarkStart w:id="14" w:name="_Hlk531554742"/>
      <w:bookmarkEnd w:id="13"/>
      <w:r w:rsidRPr="00795E6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95E6B">
        <w:rPr>
          <w:b/>
          <w:sz w:val="28"/>
          <w:szCs w:val="28"/>
        </w:rPr>
        <w:t xml:space="preserve"> </w:t>
      </w:r>
      <w:r w:rsidRPr="00795E6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5004A" w:rsidRPr="00795E6B" w:rsidRDefault="00C5004A" w:rsidP="00703987">
      <w:pPr>
        <w:jc w:val="both"/>
        <w:rPr>
          <w:sz w:val="28"/>
          <w:szCs w:val="28"/>
        </w:rPr>
      </w:pPr>
    </w:p>
    <w:p w:rsidR="00703987" w:rsidRPr="008A45F5" w:rsidRDefault="00703987" w:rsidP="00703987">
      <w:pPr>
        <w:contextualSpacing/>
        <w:jc w:val="both"/>
        <w:rPr>
          <w:color w:val="000000" w:themeColor="text1"/>
          <w:sz w:val="28"/>
          <w:szCs w:val="28"/>
        </w:rPr>
      </w:pPr>
      <w:r w:rsidRPr="008A45F5">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703987" w:rsidRPr="008A45F5" w:rsidRDefault="00703987" w:rsidP="00703987">
      <w:pPr>
        <w:contextualSpacing/>
        <w:jc w:val="both"/>
        <w:rPr>
          <w:color w:val="000000" w:themeColor="text1"/>
          <w:sz w:val="16"/>
          <w:szCs w:val="16"/>
        </w:rPr>
      </w:pPr>
    </w:p>
    <w:p w:rsidR="00703987" w:rsidRPr="008A45F5" w:rsidRDefault="00703987" w:rsidP="00703987">
      <w:pPr>
        <w:spacing w:line="360" w:lineRule="auto"/>
        <w:jc w:val="center"/>
        <w:rPr>
          <w:b/>
          <w:bCs/>
          <w:color w:val="000000" w:themeColor="text1"/>
          <w:sz w:val="28"/>
          <w:szCs w:val="28"/>
        </w:rPr>
      </w:pPr>
      <w:r w:rsidRPr="008A45F5">
        <w:rPr>
          <w:b/>
          <w:bCs/>
          <w:color w:val="000000" w:themeColor="text1"/>
          <w:sz w:val="28"/>
          <w:szCs w:val="28"/>
        </w:rPr>
        <w:t>Вопросы для подготовки к зачету</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Понятие «социальной статистики» в описании общества.</w:t>
      </w:r>
      <w:r w:rsidRPr="008A45F5">
        <w:rPr>
          <w:bCs/>
          <w:color w:val="000000" w:themeColor="text1"/>
          <w:sz w:val="28"/>
          <w:szCs w:val="28"/>
          <w:lang w:eastAsia="en-US"/>
        </w:rPr>
        <w:t xml:space="preserve"> </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Понятие и сущность социальной динамики как базовой характеристики гомеостаза социума.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Понятие и сущность социальной динамики как базовой характеристики развития социума.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Особенности социальной динамики институтов.</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Особенности социальной динамики социальных групп.</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Особенности социальной динамики общественных отношений.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Особенности социальной динамики организаций.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Понятие и сущность механизмов социальной динамики.</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lang w:eastAsia="en-US"/>
        </w:rPr>
      </w:pPr>
      <w:r w:rsidRPr="008A45F5">
        <w:rPr>
          <w:bCs/>
          <w:color w:val="000000" w:themeColor="text1"/>
          <w:sz w:val="28"/>
          <w:szCs w:val="28"/>
        </w:rPr>
        <w:t>Субъекты инициирования динамических процессов изменения социальных отношений и социума.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Гомеостаз и социальная динамика нормативно-правовой, социально-экономической и социокультурной сфер общества.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Методы социального контроля за установлением целевых установок социальной динамики в правовой сфере.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Методы социального контроля за установлением целевых установок социальной динамики в социокультурной сфере.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Методы социального контроля за установлением целевых установок социальной динамики в экономической сфере.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Особенности социальной динамики на </w:t>
      </w:r>
      <w:proofErr w:type="spellStart"/>
      <w:r w:rsidRPr="008A45F5">
        <w:rPr>
          <w:bCs/>
          <w:color w:val="000000" w:themeColor="text1"/>
          <w:sz w:val="28"/>
          <w:szCs w:val="28"/>
        </w:rPr>
        <w:t>социетальном</w:t>
      </w:r>
      <w:proofErr w:type="spellEnd"/>
      <w:r w:rsidRPr="008A45F5">
        <w:rPr>
          <w:bCs/>
          <w:color w:val="000000" w:themeColor="text1"/>
          <w:sz w:val="28"/>
          <w:szCs w:val="28"/>
        </w:rPr>
        <w:t xml:space="preserve"> уровне.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социальной динамики на мезо уровне.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социальной динамики на конкретно-социальном уровне.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Диагностика потребностей социальных изменений и формирование социальных моделей, программ и планов социальной динамики в местных сообществах.</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Диагностика потребностей социальных изменений и формирование социальных моделей, программ и планов социальной динамики в регионах.</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Понятие и сущность </w:t>
      </w:r>
      <w:proofErr w:type="spellStart"/>
      <w:r w:rsidRPr="008A45F5">
        <w:rPr>
          <w:bCs/>
          <w:color w:val="000000" w:themeColor="text1"/>
          <w:sz w:val="28"/>
          <w:szCs w:val="28"/>
        </w:rPr>
        <w:t>темпоральных</w:t>
      </w:r>
      <w:proofErr w:type="spellEnd"/>
      <w:r w:rsidRPr="008A45F5">
        <w:rPr>
          <w:bCs/>
          <w:color w:val="000000" w:themeColor="text1"/>
          <w:sz w:val="28"/>
          <w:szCs w:val="28"/>
        </w:rPr>
        <w:t xml:space="preserve"> характеристик социальной динамики.</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Концепция «стрел времени».</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Концепции разных скоростей социальной динамики.</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Субъекты социальных изменений в различных социальных группах.</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Анализ возможностей использования </w:t>
      </w:r>
      <w:proofErr w:type="spellStart"/>
      <w:r w:rsidRPr="008A45F5">
        <w:rPr>
          <w:bCs/>
          <w:color w:val="000000" w:themeColor="text1"/>
          <w:sz w:val="28"/>
          <w:szCs w:val="28"/>
        </w:rPr>
        <w:t>темпоральной</w:t>
      </w:r>
      <w:proofErr w:type="spellEnd"/>
      <w:r w:rsidRPr="008A45F5">
        <w:rPr>
          <w:bCs/>
          <w:color w:val="000000" w:themeColor="text1"/>
          <w:sz w:val="28"/>
          <w:szCs w:val="28"/>
        </w:rPr>
        <w:t xml:space="preserve"> теории для социальной диагностики трансформации социальных организаций.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Анализ возможностей использования </w:t>
      </w:r>
      <w:proofErr w:type="spellStart"/>
      <w:r w:rsidRPr="008A45F5">
        <w:rPr>
          <w:bCs/>
          <w:color w:val="000000" w:themeColor="text1"/>
          <w:sz w:val="28"/>
          <w:szCs w:val="28"/>
        </w:rPr>
        <w:t>темпоральной</w:t>
      </w:r>
      <w:proofErr w:type="spellEnd"/>
      <w:r w:rsidRPr="008A45F5">
        <w:rPr>
          <w:bCs/>
          <w:color w:val="000000" w:themeColor="text1"/>
          <w:sz w:val="28"/>
          <w:szCs w:val="28"/>
        </w:rPr>
        <w:t xml:space="preserve"> теории для социальной диагностики трансформации институтов.</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Анализ возможностей использования </w:t>
      </w:r>
      <w:proofErr w:type="spellStart"/>
      <w:r w:rsidRPr="008A45F5">
        <w:rPr>
          <w:bCs/>
          <w:color w:val="000000" w:themeColor="text1"/>
          <w:sz w:val="28"/>
          <w:szCs w:val="28"/>
        </w:rPr>
        <w:t>темпоральной</w:t>
      </w:r>
      <w:proofErr w:type="spellEnd"/>
      <w:r w:rsidRPr="008A45F5">
        <w:rPr>
          <w:bCs/>
          <w:color w:val="000000" w:themeColor="text1"/>
          <w:sz w:val="28"/>
          <w:szCs w:val="28"/>
        </w:rPr>
        <w:t xml:space="preserve"> теории для социальной диагностики трансформации социума.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Анализ возможностей использования </w:t>
      </w:r>
      <w:proofErr w:type="spellStart"/>
      <w:r w:rsidRPr="008A45F5">
        <w:rPr>
          <w:bCs/>
          <w:color w:val="000000" w:themeColor="text1"/>
          <w:sz w:val="28"/>
          <w:szCs w:val="28"/>
        </w:rPr>
        <w:t>темпоральной</w:t>
      </w:r>
      <w:proofErr w:type="spellEnd"/>
      <w:r w:rsidRPr="008A45F5">
        <w:rPr>
          <w:bCs/>
          <w:color w:val="000000" w:themeColor="text1"/>
          <w:sz w:val="28"/>
          <w:szCs w:val="28"/>
        </w:rPr>
        <w:t xml:space="preserve"> теории для социальной диагностики трансформации социальной стратификации.</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Опыт проведения сравнительных социологических исследований в нашей стране и за рубежом.</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проведения сравнительных исследований организаций.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проведения сравнительных исследований экономического поведения.</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проведения сравнительных исследований институтов.</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проведения сравнительных исследований групп населения.</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проведения сравнительных исследований социально-экономических отношений.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Сущность сравнительных исследований структуры общества.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Понятие и сущность динамики социальных трансформаций.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Понятие и сущность вторичного анализа социологических данных.</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Возможности и ограничения применения вторичных социологических исследований в экономической сфере.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Методические подходы к определению пригодности результатов социологических исследований к проведению вторичного анализа.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Процедуры преобразования и повторного анализа первичных данных в интересах вторичного анализа.</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Сущность социального эксперимента как метода исследования социальных процессов.</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Критерии достижения целей эксперимента при изучении социальной динамики.</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Особенности проведения социальных экспериментов для определения условий, факторов и механизмов воздействия на социальные явления и процессы.</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Понятие и сущность социального регулирования процессов трансформации социальных отношений.</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Классические и современные концепции регулирования изменений в социальной структуре.</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Субъекты социального регулирования, их статус и роль. Понятие и сущность механизмов социального регулирования.</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 xml:space="preserve">Понятие, сущность и перечень методов социального регулирования. </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Критерии оптимальности регулирующих воздействий на социальные явления и процессы с целью достижения необходимых результатов.</w:t>
      </w:r>
    </w:p>
    <w:p w:rsidR="00703987" w:rsidRPr="008A45F5" w:rsidRDefault="00703987" w:rsidP="00703987">
      <w:pPr>
        <w:numPr>
          <w:ilvl w:val="0"/>
          <w:numId w:val="25"/>
        </w:numPr>
        <w:tabs>
          <w:tab w:val="left" w:pos="284"/>
          <w:tab w:val="left" w:pos="426"/>
        </w:tabs>
        <w:ind w:left="0" w:firstLine="0"/>
        <w:contextualSpacing/>
        <w:jc w:val="both"/>
        <w:rPr>
          <w:bCs/>
          <w:color w:val="000000" w:themeColor="text1"/>
          <w:sz w:val="28"/>
          <w:szCs w:val="28"/>
        </w:rPr>
      </w:pPr>
      <w:r w:rsidRPr="008A45F5">
        <w:rPr>
          <w:bCs/>
          <w:color w:val="000000" w:themeColor="text1"/>
          <w:sz w:val="28"/>
          <w:szCs w:val="28"/>
        </w:rPr>
        <w:t>Организация социологических исследований динамки социальных отношений.</w:t>
      </w:r>
    </w:p>
    <w:p w:rsidR="00703987" w:rsidRPr="008A45F5" w:rsidRDefault="00703987" w:rsidP="00703987">
      <w:pPr>
        <w:spacing w:after="160" w:line="259" w:lineRule="auto"/>
        <w:contextualSpacing/>
        <w:jc w:val="both"/>
        <w:rPr>
          <w:color w:val="000000" w:themeColor="text1"/>
          <w:sz w:val="28"/>
          <w:szCs w:val="28"/>
        </w:rPr>
      </w:pPr>
    </w:p>
    <w:p w:rsidR="004D645C" w:rsidRDefault="004D645C" w:rsidP="00AD5EFF">
      <w:pPr>
        <w:ind w:firstLine="709"/>
        <w:jc w:val="both"/>
        <w:rPr>
          <w:b/>
          <w:sz w:val="28"/>
          <w:szCs w:val="28"/>
        </w:rPr>
      </w:pPr>
      <w:r w:rsidRPr="00D56C28">
        <w:rPr>
          <w:b/>
          <w:sz w:val="28"/>
          <w:szCs w:val="28"/>
        </w:rPr>
        <w:t>П</w:t>
      </w:r>
      <w:r w:rsidR="00AD5EFF" w:rsidRPr="00D56C28">
        <w:rPr>
          <w:b/>
          <w:sz w:val="28"/>
          <w:szCs w:val="28"/>
        </w:rPr>
        <w:t>римеры оценочных средств для проверки каждого индикатора достижения компетенции, формируемой дисциплиной.</w:t>
      </w:r>
    </w:p>
    <w:p w:rsidR="00D56C28" w:rsidRPr="00D56C28" w:rsidRDefault="00D56C28" w:rsidP="00AD5EFF">
      <w:pPr>
        <w:ind w:firstLine="709"/>
        <w:jc w:val="both"/>
        <w:rPr>
          <w:b/>
          <w:sz w:val="28"/>
          <w:szCs w:val="28"/>
        </w:rPr>
      </w:pPr>
    </w:p>
    <w:tbl>
      <w:tblPr>
        <w:tblStyle w:val="a3"/>
        <w:tblW w:w="9351" w:type="dxa"/>
        <w:tblLook w:val="04A0" w:firstRow="1" w:lastRow="0" w:firstColumn="1" w:lastColumn="0" w:noHBand="0" w:noVBand="1"/>
      </w:tblPr>
      <w:tblGrid>
        <w:gridCol w:w="2182"/>
        <w:gridCol w:w="2292"/>
        <w:gridCol w:w="2208"/>
        <w:gridCol w:w="2669"/>
      </w:tblGrid>
      <w:tr w:rsidR="00D56C28" w:rsidRPr="00D56C28" w:rsidTr="00D56C28">
        <w:tc>
          <w:tcPr>
            <w:tcW w:w="2182" w:type="dxa"/>
          </w:tcPr>
          <w:p w:rsidR="004D645C" w:rsidRPr="00D56C28" w:rsidRDefault="004D645C" w:rsidP="00D56C28">
            <w:pPr>
              <w:jc w:val="both"/>
              <w:rPr>
                <w:sz w:val="24"/>
                <w:szCs w:val="24"/>
              </w:rPr>
            </w:pPr>
            <w:r w:rsidRPr="00D56C28">
              <w:rPr>
                <w:sz w:val="24"/>
                <w:szCs w:val="24"/>
              </w:rPr>
              <w:t xml:space="preserve">Наименование компетенции </w:t>
            </w:r>
          </w:p>
        </w:tc>
        <w:tc>
          <w:tcPr>
            <w:tcW w:w="2292" w:type="dxa"/>
          </w:tcPr>
          <w:p w:rsidR="004D645C" w:rsidRPr="00D56C28" w:rsidRDefault="004D645C" w:rsidP="00D56C28">
            <w:pPr>
              <w:jc w:val="both"/>
              <w:rPr>
                <w:sz w:val="24"/>
                <w:szCs w:val="24"/>
              </w:rPr>
            </w:pPr>
            <w:r w:rsidRPr="00D56C28">
              <w:rPr>
                <w:sz w:val="24"/>
                <w:szCs w:val="24"/>
              </w:rPr>
              <w:t xml:space="preserve">Наименование  индикаторов достижения компетенции </w:t>
            </w:r>
          </w:p>
        </w:tc>
        <w:tc>
          <w:tcPr>
            <w:tcW w:w="2208" w:type="dxa"/>
          </w:tcPr>
          <w:p w:rsidR="004D645C" w:rsidRPr="00D56C28" w:rsidRDefault="004D645C" w:rsidP="00D56C28">
            <w:pPr>
              <w:jc w:val="both"/>
              <w:rPr>
                <w:sz w:val="24"/>
                <w:szCs w:val="24"/>
              </w:rPr>
            </w:pPr>
            <w:r w:rsidRPr="00D56C28">
              <w:rPr>
                <w:sz w:val="24"/>
                <w:szCs w:val="24"/>
              </w:rPr>
              <w:t>Результаты обучения ( умения и знания), соотнесенные с индикаторами достижения компетенции</w:t>
            </w:r>
          </w:p>
        </w:tc>
        <w:tc>
          <w:tcPr>
            <w:tcW w:w="2669" w:type="dxa"/>
          </w:tcPr>
          <w:p w:rsidR="004D645C" w:rsidRPr="00D56C28" w:rsidRDefault="004D645C" w:rsidP="00D56C28">
            <w:pPr>
              <w:jc w:val="both"/>
              <w:rPr>
                <w:sz w:val="24"/>
                <w:szCs w:val="24"/>
              </w:rPr>
            </w:pPr>
            <w:r w:rsidRPr="00D56C28">
              <w:rPr>
                <w:sz w:val="24"/>
                <w:szCs w:val="24"/>
              </w:rPr>
              <w:t>Типовые контрольные задания</w:t>
            </w:r>
          </w:p>
        </w:tc>
      </w:tr>
      <w:tr w:rsidR="00D56C28" w:rsidRPr="00D56C28" w:rsidTr="00D56C28">
        <w:tc>
          <w:tcPr>
            <w:tcW w:w="2182" w:type="dxa"/>
            <w:vMerge w:val="restart"/>
          </w:tcPr>
          <w:p w:rsidR="00657897" w:rsidRPr="00D56C28" w:rsidRDefault="00657897" w:rsidP="00D56C28">
            <w:pPr>
              <w:rPr>
                <w:sz w:val="24"/>
                <w:szCs w:val="24"/>
              </w:rPr>
            </w:pPr>
            <w:r w:rsidRPr="00D56C28">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p w:rsidR="00657897" w:rsidRPr="00D56C28" w:rsidRDefault="00657897" w:rsidP="00D56C28">
            <w:pPr>
              <w:rPr>
                <w:sz w:val="24"/>
                <w:szCs w:val="24"/>
              </w:rPr>
            </w:pPr>
            <w:r w:rsidRPr="00D56C28">
              <w:rPr>
                <w:sz w:val="24"/>
                <w:szCs w:val="24"/>
              </w:rPr>
              <w:t>ПКН-2</w:t>
            </w:r>
          </w:p>
        </w:tc>
        <w:tc>
          <w:tcPr>
            <w:tcW w:w="2292" w:type="dxa"/>
          </w:tcPr>
          <w:p w:rsidR="00657897" w:rsidRPr="00D56C28" w:rsidRDefault="00657897" w:rsidP="00D56C28">
            <w:pPr>
              <w:pStyle w:val="ConsPlusNormal"/>
              <w:widowControl/>
              <w:ind w:firstLine="0"/>
              <w:jc w:val="both"/>
              <w:rPr>
                <w:rFonts w:ascii="Times New Roman" w:hAnsi="Times New Roman" w:cs="Times New Roman"/>
                <w:sz w:val="24"/>
                <w:szCs w:val="24"/>
                <w:lang w:eastAsia="en-US"/>
              </w:rPr>
            </w:pPr>
            <w:r w:rsidRPr="00D56C28">
              <w:rPr>
                <w:rFonts w:ascii="Times New Roman" w:hAnsi="Times New Roman" w:cs="Times New Roman"/>
                <w:sz w:val="24"/>
                <w:szCs w:val="24"/>
                <w:lang w:eastAsia="en-US"/>
              </w:rPr>
              <w:t>1. Ориентируется в социологических теориях и парадигмах, знает основные тенденции развития социологического знания</w:t>
            </w:r>
          </w:p>
        </w:tc>
        <w:tc>
          <w:tcPr>
            <w:tcW w:w="2208" w:type="dxa"/>
            <w:shd w:val="clear" w:color="auto" w:fill="auto"/>
          </w:tcPr>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социологические теории и парадигмы, основные тенденции развития социологического знания</w:t>
            </w:r>
          </w:p>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уметь: </w:t>
            </w:r>
            <w:r w:rsidRPr="00D56C28">
              <w:rPr>
                <w:sz w:val="24"/>
                <w:szCs w:val="24"/>
                <w:lang w:eastAsia="en-US"/>
              </w:rPr>
              <w:t>ориентироваться в социологических теориях и парадигмах</w:t>
            </w:r>
          </w:p>
        </w:tc>
        <w:tc>
          <w:tcPr>
            <w:tcW w:w="2669" w:type="dxa"/>
          </w:tcPr>
          <w:p w:rsidR="00D56C28" w:rsidRPr="00C5004A" w:rsidRDefault="00C5004A" w:rsidP="00D56C28">
            <w:pPr>
              <w:jc w:val="both"/>
              <w:rPr>
                <w:b/>
                <w:sz w:val="24"/>
                <w:szCs w:val="24"/>
              </w:rPr>
            </w:pPr>
            <w:r w:rsidRPr="00C5004A">
              <w:rPr>
                <w:b/>
                <w:sz w:val="24"/>
                <w:szCs w:val="24"/>
              </w:rPr>
              <w:t>Задание</w:t>
            </w:r>
          </w:p>
          <w:p w:rsidR="00D56C28" w:rsidRPr="00D56C28" w:rsidRDefault="00D56C28" w:rsidP="00D56C28">
            <w:pPr>
              <w:jc w:val="both"/>
              <w:rPr>
                <w:sz w:val="24"/>
                <w:szCs w:val="24"/>
              </w:rPr>
            </w:pPr>
            <w:r w:rsidRPr="00D56C28">
              <w:rPr>
                <w:sz w:val="24"/>
                <w:szCs w:val="24"/>
              </w:rPr>
              <w:t xml:space="preserve"> Заказчик обратился к исследовательскому коллективу с заданием изучить состояние и мотивы употребления наркотиков среди старшеклассников </w:t>
            </w:r>
            <w:proofErr w:type="spellStart"/>
            <w:r w:rsidRPr="00D56C28">
              <w:rPr>
                <w:sz w:val="24"/>
                <w:szCs w:val="24"/>
              </w:rPr>
              <w:t>г.Москвы</w:t>
            </w:r>
            <w:proofErr w:type="spellEnd"/>
            <w:r w:rsidRPr="00D56C28">
              <w:rPr>
                <w:sz w:val="24"/>
                <w:szCs w:val="24"/>
              </w:rPr>
              <w:t xml:space="preserve">. </w:t>
            </w:r>
          </w:p>
          <w:p w:rsidR="00657897" w:rsidRPr="00D56C28" w:rsidRDefault="00D56C28" w:rsidP="00D56C28">
            <w:pPr>
              <w:jc w:val="both"/>
              <w:rPr>
                <w:sz w:val="24"/>
                <w:szCs w:val="24"/>
              </w:rPr>
            </w:pPr>
            <w:r w:rsidRPr="00D56C28">
              <w:rPr>
                <w:sz w:val="24"/>
                <w:szCs w:val="24"/>
              </w:rPr>
              <w:t>Разработайте и обоснуйте теоретическую рамку для реализации качественной стратегии исследования.</w:t>
            </w:r>
          </w:p>
        </w:tc>
      </w:tr>
      <w:tr w:rsidR="00D56C28" w:rsidRPr="00D56C28" w:rsidTr="00D56C28">
        <w:tc>
          <w:tcPr>
            <w:tcW w:w="2182" w:type="dxa"/>
            <w:vMerge/>
          </w:tcPr>
          <w:p w:rsidR="00657897" w:rsidRPr="00D56C28" w:rsidRDefault="00657897" w:rsidP="00D56C28">
            <w:pPr>
              <w:jc w:val="both"/>
              <w:rPr>
                <w:sz w:val="24"/>
                <w:szCs w:val="24"/>
              </w:rPr>
            </w:pPr>
          </w:p>
        </w:tc>
        <w:tc>
          <w:tcPr>
            <w:tcW w:w="2292" w:type="dxa"/>
          </w:tcPr>
          <w:p w:rsidR="00657897" w:rsidRPr="00D56C28" w:rsidRDefault="00657897" w:rsidP="00D56C28">
            <w:pPr>
              <w:pStyle w:val="ConsPlusNormal"/>
              <w:widowControl/>
              <w:ind w:firstLine="0"/>
              <w:jc w:val="both"/>
              <w:rPr>
                <w:rFonts w:ascii="Times New Roman" w:hAnsi="Times New Roman" w:cs="Times New Roman"/>
                <w:sz w:val="24"/>
                <w:szCs w:val="24"/>
                <w:lang w:eastAsia="en-US"/>
              </w:rPr>
            </w:pPr>
            <w:r w:rsidRPr="00D56C28">
              <w:rPr>
                <w:rFonts w:ascii="Times New Roman" w:hAnsi="Times New Roman" w:cs="Times New Roman"/>
                <w:sz w:val="24"/>
                <w:szCs w:val="24"/>
                <w:lang w:eastAsia="en-US"/>
              </w:rPr>
              <w:t xml:space="preserve">2. </w:t>
            </w:r>
            <w:r w:rsidRPr="00D56C28">
              <w:rPr>
                <w:rFonts w:ascii="Times New Roman" w:hAnsi="Times New Roman" w:cs="Times New Roman"/>
                <w:sz w:val="24"/>
                <w:szCs w:val="24"/>
              </w:rPr>
              <w:t>Описывает и объясняет общественные процессы и тенденции с помощью различных социологических теорий.</w:t>
            </w:r>
          </w:p>
        </w:tc>
        <w:tc>
          <w:tcPr>
            <w:tcW w:w="2208" w:type="dxa"/>
            <w:shd w:val="clear" w:color="auto" w:fill="auto"/>
          </w:tcPr>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rPr>
              <w:t>различные социологические теории</w:t>
            </w:r>
          </w:p>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уметь: </w:t>
            </w:r>
            <w:r w:rsidRPr="00D56C28">
              <w:rPr>
                <w:sz w:val="24"/>
                <w:szCs w:val="24"/>
              </w:rPr>
              <w:t>описывать и объяснять общественные процессы и тенденции</w:t>
            </w:r>
          </w:p>
        </w:tc>
        <w:tc>
          <w:tcPr>
            <w:tcW w:w="2669" w:type="dxa"/>
          </w:tcPr>
          <w:p w:rsidR="00D56C28" w:rsidRPr="00C5004A" w:rsidRDefault="00C5004A" w:rsidP="00D56C28">
            <w:pPr>
              <w:jc w:val="both"/>
              <w:rPr>
                <w:b/>
                <w:sz w:val="24"/>
                <w:szCs w:val="24"/>
              </w:rPr>
            </w:pPr>
            <w:r w:rsidRPr="00C5004A">
              <w:rPr>
                <w:b/>
                <w:sz w:val="24"/>
                <w:szCs w:val="24"/>
              </w:rPr>
              <w:t xml:space="preserve">Задание </w:t>
            </w:r>
          </w:p>
          <w:p w:rsidR="00D56C28" w:rsidRPr="00D56C28" w:rsidRDefault="00D56C28" w:rsidP="00D56C28">
            <w:pPr>
              <w:jc w:val="both"/>
              <w:rPr>
                <w:sz w:val="24"/>
                <w:szCs w:val="24"/>
              </w:rPr>
            </w:pPr>
            <w:r w:rsidRPr="00D56C28">
              <w:rPr>
                <w:sz w:val="24"/>
                <w:szCs w:val="24"/>
              </w:rPr>
              <w:t xml:space="preserve">Заказчик обратился к исследовательскому коллективу с заданием изучить состояние, динамику и структуру </w:t>
            </w:r>
            <w:proofErr w:type="spellStart"/>
            <w:r w:rsidRPr="00D56C28">
              <w:rPr>
                <w:sz w:val="24"/>
                <w:szCs w:val="24"/>
              </w:rPr>
              <w:t>девиантного</w:t>
            </w:r>
            <w:proofErr w:type="spellEnd"/>
            <w:r w:rsidRPr="00D56C28">
              <w:rPr>
                <w:sz w:val="24"/>
                <w:szCs w:val="24"/>
              </w:rPr>
              <w:t xml:space="preserve"> экономического поведения </w:t>
            </w:r>
            <w:proofErr w:type="spellStart"/>
            <w:r w:rsidRPr="00D56C28">
              <w:rPr>
                <w:sz w:val="24"/>
                <w:szCs w:val="24"/>
              </w:rPr>
              <w:t>самозанятого</w:t>
            </w:r>
            <w:proofErr w:type="spellEnd"/>
            <w:r w:rsidRPr="00D56C28">
              <w:rPr>
                <w:sz w:val="24"/>
                <w:szCs w:val="24"/>
              </w:rPr>
              <w:t xml:space="preserve"> населения </w:t>
            </w:r>
            <w:proofErr w:type="spellStart"/>
            <w:r w:rsidRPr="00D56C28">
              <w:rPr>
                <w:sz w:val="24"/>
                <w:szCs w:val="24"/>
              </w:rPr>
              <w:t>г.Воронежа</w:t>
            </w:r>
            <w:proofErr w:type="spellEnd"/>
            <w:r w:rsidRPr="00D56C28">
              <w:rPr>
                <w:sz w:val="24"/>
                <w:szCs w:val="24"/>
              </w:rPr>
              <w:t xml:space="preserve">. </w:t>
            </w:r>
          </w:p>
          <w:p w:rsidR="00657897" w:rsidRPr="00D56C28" w:rsidRDefault="00D56C28" w:rsidP="00D56C28">
            <w:pPr>
              <w:jc w:val="both"/>
              <w:rPr>
                <w:sz w:val="24"/>
                <w:szCs w:val="24"/>
              </w:rPr>
            </w:pPr>
            <w:r w:rsidRPr="00D56C28">
              <w:rPr>
                <w:sz w:val="24"/>
                <w:szCs w:val="24"/>
              </w:rPr>
              <w:t>Разработайте и обоснуйте теоретическую рамку для реализации количественной стратегии исследования.</w:t>
            </w:r>
          </w:p>
        </w:tc>
      </w:tr>
      <w:tr w:rsidR="00D56C28" w:rsidRPr="00D56C28" w:rsidTr="00D56C28">
        <w:tc>
          <w:tcPr>
            <w:tcW w:w="2182" w:type="dxa"/>
            <w:vMerge/>
          </w:tcPr>
          <w:p w:rsidR="00657897" w:rsidRPr="00D56C28" w:rsidRDefault="00657897" w:rsidP="00D56C28">
            <w:pPr>
              <w:jc w:val="both"/>
              <w:rPr>
                <w:sz w:val="24"/>
                <w:szCs w:val="24"/>
              </w:rPr>
            </w:pPr>
          </w:p>
        </w:tc>
        <w:tc>
          <w:tcPr>
            <w:tcW w:w="2292" w:type="dxa"/>
          </w:tcPr>
          <w:p w:rsidR="00657897" w:rsidRPr="00D56C28" w:rsidRDefault="00657897" w:rsidP="00D56C28">
            <w:pPr>
              <w:pStyle w:val="ConsPlusNormal"/>
              <w:widowControl/>
              <w:ind w:firstLine="0"/>
              <w:jc w:val="both"/>
              <w:rPr>
                <w:rFonts w:ascii="Times New Roman" w:hAnsi="Times New Roman" w:cs="Times New Roman"/>
                <w:sz w:val="24"/>
                <w:szCs w:val="24"/>
                <w:lang w:eastAsia="en-US"/>
              </w:rPr>
            </w:pPr>
            <w:r w:rsidRPr="00D56C28">
              <w:rPr>
                <w:rFonts w:ascii="Times New Roman" w:hAnsi="Times New Roman" w:cs="Times New Roman"/>
                <w:sz w:val="24"/>
                <w:szCs w:val="24"/>
                <w:lang w:eastAsia="en-US"/>
              </w:rPr>
              <w:t xml:space="preserve">3. </w:t>
            </w:r>
            <w:r w:rsidRPr="00D56C28">
              <w:rPr>
                <w:rFonts w:ascii="Times New Roman" w:hAnsi="Times New Roman" w:cs="Times New Roman"/>
                <w:sz w:val="24"/>
                <w:szCs w:val="24"/>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tc>
        <w:tc>
          <w:tcPr>
            <w:tcW w:w="2208" w:type="dxa"/>
            <w:shd w:val="clear" w:color="auto" w:fill="auto"/>
          </w:tcPr>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rPr>
              <w:t>социологические концепции и теории</w:t>
            </w:r>
          </w:p>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уметь: </w:t>
            </w:r>
            <w:r w:rsidRPr="00D56C28">
              <w:rPr>
                <w:sz w:val="24"/>
                <w:szCs w:val="24"/>
              </w:rPr>
              <w:t>применять знания в области социологических концепций и теорий для научного анализа социальных явлений во всех областях жизнедеятельности общества</w:t>
            </w:r>
          </w:p>
        </w:tc>
        <w:tc>
          <w:tcPr>
            <w:tcW w:w="2669" w:type="dxa"/>
          </w:tcPr>
          <w:p w:rsidR="00D56C28" w:rsidRPr="00C5004A" w:rsidRDefault="00C5004A" w:rsidP="00D56C28">
            <w:pPr>
              <w:jc w:val="both"/>
              <w:rPr>
                <w:b/>
                <w:sz w:val="24"/>
                <w:szCs w:val="24"/>
              </w:rPr>
            </w:pPr>
            <w:r w:rsidRPr="00C5004A">
              <w:rPr>
                <w:b/>
                <w:sz w:val="24"/>
                <w:szCs w:val="24"/>
              </w:rPr>
              <w:t xml:space="preserve">Задание </w:t>
            </w:r>
          </w:p>
          <w:p w:rsidR="00657897" w:rsidRPr="00D56C28" w:rsidRDefault="00D56C28" w:rsidP="00D56C28">
            <w:pPr>
              <w:jc w:val="both"/>
              <w:rPr>
                <w:sz w:val="24"/>
                <w:szCs w:val="24"/>
              </w:rPr>
            </w:pPr>
            <w:r w:rsidRPr="00D56C28">
              <w:rPr>
                <w:sz w:val="24"/>
                <w:szCs w:val="24"/>
              </w:rPr>
              <w:t>Разработайте и обоснуйте социологические концепции, которые будут использоваться для разработки авторской концептуальной модели исследования.</w:t>
            </w:r>
          </w:p>
        </w:tc>
      </w:tr>
      <w:tr w:rsidR="00D56C28" w:rsidRPr="00D56C28" w:rsidTr="00D56C28">
        <w:tc>
          <w:tcPr>
            <w:tcW w:w="2182" w:type="dxa"/>
            <w:vMerge/>
          </w:tcPr>
          <w:p w:rsidR="00657897" w:rsidRPr="00D56C28" w:rsidRDefault="00657897" w:rsidP="00D56C28">
            <w:pPr>
              <w:jc w:val="both"/>
              <w:rPr>
                <w:sz w:val="24"/>
                <w:szCs w:val="24"/>
              </w:rPr>
            </w:pPr>
          </w:p>
        </w:tc>
        <w:tc>
          <w:tcPr>
            <w:tcW w:w="2292" w:type="dxa"/>
          </w:tcPr>
          <w:p w:rsidR="00657897" w:rsidRPr="00D56C28" w:rsidRDefault="00657897" w:rsidP="00D56C28">
            <w:pPr>
              <w:pStyle w:val="ConsPlusNormal"/>
              <w:widowControl/>
              <w:ind w:firstLine="0"/>
              <w:jc w:val="both"/>
              <w:rPr>
                <w:rFonts w:ascii="Times New Roman" w:hAnsi="Times New Roman" w:cs="Times New Roman"/>
                <w:sz w:val="24"/>
                <w:szCs w:val="24"/>
                <w:lang w:eastAsia="en-US"/>
              </w:rPr>
            </w:pPr>
            <w:r w:rsidRPr="00D56C28">
              <w:rPr>
                <w:rFonts w:ascii="Times New Roman" w:hAnsi="Times New Roman" w:cs="Times New Roman"/>
                <w:sz w:val="24"/>
                <w:szCs w:val="24"/>
                <w:lang w:eastAsia="en-US"/>
              </w:rPr>
              <w:t xml:space="preserve">4. </w:t>
            </w:r>
            <w:r w:rsidRPr="00D56C28">
              <w:rPr>
                <w:rFonts w:ascii="Times New Roman" w:hAnsi="Times New Roman" w:cs="Times New Roman"/>
                <w:sz w:val="24"/>
                <w:szCs w:val="24"/>
              </w:rPr>
              <w:t>Осуществляет выбор соответствующей социологической теории в качестве основы эмпирического исследования.</w:t>
            </w:r>
          </w:p>
        </w:tc>
        <w:tc>
          <w:tcPr>
            <w:tcW w:w="2208" w:type="dxa"/>
            <w:shd w:val="clear" w:color="auto" w:fill="auto"/>
          </w:tcPr>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rPr>
              <w:t>социологические концепции и теории</w:t>
            </w:r>
          </w:p>
          <w:p w:rsidR="00657897" w:rsidRPr="00D56C28" w:rsidRDefault="00657897" w:rsidP="00D56C28">
            <w:pPr>
              <w:tabs>
                <w:tab w:val="left" w:pos="540"/>
              </w:tabs>
              <w:contextualSpacing/>
              <w:jc w:val="both"/>
              <w:rPr>
                <w:sz w:val="24"/>
                <w:szCs w:val="24"/>
                <w:lang w:eastAsia="en-US"/>
              </w:rPr>
            </w:pPr>
            <w:r w:rsidRPr="00D56C28">
              <w:rPr>
                <w:b/>
                <w:sz w:val="24"/>
                <w:szCs w:val="24"/>
                <w:lang w:eastAsia="en-US"/>
              </w:rPr>
              <w:t xml:space="preserve">уметь: </w:t>
            </w:r>
            <w:r w:rsidRPr="00D56C28">
              <w:rPr>
                <w:sz w:val="24"/>
                <w:szCs w:val="24"/>
                <w:lang w:eastAsia="en-US"/>
              </w:rPr>
              <w:t xml:space="preserve">осуществлять </w:t>
            </w:r>
            <w:r w:rsidRPr="00D56C28">
              <w:rPr>
                <w:sz w:val="24"/>
                <w:szCs w:val="24"/>
              </w:rPr>
              <w:t>выбор соответствующей социологической теории в качестве основы эмпирического исследования</w:t>
            </w:r>
          </w:p>
        </w:tc>
        <w:tc>
          <w:tcPr>
            <w:tcW w:w="2669" w:type="dxa"/>
          </w:tcPr>
          <w:p w:rsidR="00D56C28" w:rsidRPr="00C5004A" w:rsidRDefault="00C5004A" w:rsidP="00D56C28">
            <w:pPr>
              <w:jc w:val="both"/>
              <w:rPr>
                <w:b/>
                <w:sz w:val="24"/>
                <w:szCs w:val="24"/>
              </w:rPr>
            </w:pPr>
            <w:r w:rsidRPr="00C5004A">
              <w:rPr>
                <w:b/>
                <w:sz w:val="24"/>
                <w:szCs w:val="24"/>
              </w:rPr>
              <w:t xml:space="preserve">Задание </w:t>
            </w:r>
          </w:p>
          <w:p w:rsidR="00657897" w:rsidRPr="00D56C28" w:rsidRDefault="00D56C28" w:rsidP="00D56C28">
            <w:pPr>
              <w:jc w:val="both"/>
              <w:rPr>
                <w:sz w:val="24"/>
                <w:szCs w:val="24"/>
              </w:rPr>
            </w:pPr>
            <w:r w:rsidRPr="00D56C28">
              <w:rPr>
                <w:sz w:val="24"/>
                <w:szCs w:val="24"/>
              </w:rPr>
              <w:t>Губернатор Московской области обратился в исследовательскую компанию с заданием – проанализировать проблему низкой инвестиционной активности представителей малого и среднего бизнеса в области. Разработайте и обоснуйте социологические теории, которые будут использоваться для разработки авторской концептуальной модели исследования.</w:t>
            </w:r>
          </w:p>
        </w:tc>
      </w:tr>
      <w:tr w:rsidR="00D56C28" w:rsidRPr="00D56C28" w:rsidTr="00D56C28">
        <w:tc>
          <w:tcPr>
            <w:tcW w:w="2182" w:type="dxa"/>
            <w:vMerge w:val="restart"/>
          </w:tcPr>
          <w:p w:rsidR="00D56C28" w:rsidRPr="00D56C28" w:rsidRDefault="00D56C28" w:rsidP="00D56C28">
            <w:pPr>
              <w:rPr>
                <w:sz w:val="24"/>
                <w:szCs w:val="24"/>
              </w:rPr>
            </w:pPr>
            <w:r w:rsidRPr="00D56C28">
              <w:rPr>
                <w:sz w:val="24"/>
                <w:szCs w:val="24"/>
              </w:rPr>
              <w:t>Способен применять основные научные понятия и категориальный аппарат экономической, управленческой, политической, демографической и психологической теорий для решения профессиональных задач</w:t>
            </w:r>
            <w:r>
              <w:rPr>
                <w:sz w:val="24"/>
                <w:szCs w:val="24"/>
              </w:rPr>
              <w:t xml:space="preserve"> ПКН-3</w:t>
            </w:r>
          </w:p>
        </w:tc>
        <w:tc>
          <w:tcPr>
            <w:tcW w:w="2292" w:type="dxa"/>
          </w:tcPr>
          <w:p w:rsidR="00D56C28" w:rsidRPr="00D56C28" w:rsidRDefault="00D56C28" w:rsidP="00D56C28">
            <w:pPr>
              <w:jc w:val="both"/>
              <w:rPr>
                <w:sz w:val="24"/>
                <w:szCs w:val="24"/>
                <w:lang w:eastAsia="zh-CN"/>
              </w:rPr>
            </w:pPr>
            <w:r w:rsidRPr="00D56C28">
              <w:rPr>
                <w:sz w:val="24"/>
                <w:szCs w:val="24"/>
                <w:lang w:eastAsia="en-US"/>
              </w:rPr>
              <w:t>1. Применяет современный математический анализ и моделирование для решения социально-экономических задач.</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современные демографические проблемы</w:t>
            </w:r>
          </w:p>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уметь: </w:t>
            </w:r>
            <w:r w:rsidRPr="00D56C28">
              <w:rPr>
                <w:sz w:val="24"/>
                <w:szCs w:val="24"/>
                <w:lang w:eastAsia="en-US"/>
              </w:rPr>
              <w:t>применять методы математического анализа и моделирования для решения социально-демографических проблем</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 xml:space="preserve">Исследователь получил задачу проанализировать уровень </w:t>
            </w:r>
            <w:proofErr w:type="spellStart"/>
            <w:r w:rsidRPr="00D56C28">
              <w:rPr>
                <w:sz w:val="24"/>
                <w:szCs w:val="24"/>
              </w:rPr>
              <w:t>сформированности</w:t>
            </w:r>
            <w:proofErr w:type="spellEnd"/>
            <w:r w:rsidRPr="00D56C28">
              <w:rPr>
                <w:sz w:val="24"/>
                <w:szCs w:val="24"/>
              </w:rPr>
              <w:t xml:space="preserve"> финансовых компетенций у студентов московских вузов. Смоделируйте и обоснуйте индекс </w:t>
            </w:r>
            <w:proofErr w:type="spellStart"/>
            <w:r w:rsidRPr="00D56C28">
              <w:rPr>
                <w:sz w:val="24"/>
                <w:szCs w:val="24"/>
              </w:rPr>
              <w:t>сформированности</w:t>
            </w:r>
            <w:proofErr w:type="spellEnd"/>
            <w:r w:rsidRPr="00D56C28">
              <w:rPr>
                <w:sz w:val="24"/>
                <w:szCs w:val="24"/>
              </w:rPr>
              <w:t xml:space="preserve"> финансовых компетенций у студентов.</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2. Использует инструменты статистики, вероятностные и статистические методы для анализа социальных явлений и процессов.</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вероятностные и статистические методы для анализа демографических явлений и процессов</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использовать инструменты статистики для анализа социально-демографических явлений и процессов</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 xml:space="preserve">Предложите дизайн выборки для опроса студентов Финансового университета при Правительстве Российской Федерации по теме: «Учебный процесс глазами студента». Выборка должна репрезентировать студентов Финансового университета очной формы обучения (без филиалов и колледжей). </w:t>
            </w:r>
          </w:p>
          <w:p w:rsidR="00D56C28" w:rsidRPr="00D56C28" w:rsidRDefault="00D56C28" w:rsidP="00D56C28">
            <w:pPr>
              <w:jc w:val="both"/>
              <w:rPr>
                <w:sz w:val="24"/>
                <w:szCs w:val="24"/>
              </w:rPr>
            </w:pPr>
            <w:r w:rsidRPr="00D56C28">
              <w:rPr>
                <w:sz w:val="24"/>
                <w:szCs w:val="24"/>
              </w:rPr>
              <w:t>Метод сбора первичной социологической информации – групповое раздаточное анкетирование.</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3. Анализирует основные этапы и закономерности исторического развития общества и науки</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основные этапы исторического развития общества и науки</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анализировать основные закономерности развития общества в различные исторические периоды</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Решите исследовательскую задачу. Вы входите в состав исследовательской группы, получившей заказ на проведение исследования качественной стратегией по теме: «Бездомность в Москве: мотивы, модели, последствия».</w:t>
            </w:r>
          </w:p>
          <w:p w:rsidR="00D56C28" w:rsidRPr="00D56C28" w:rsidRDefault="00D56C28" w:rsidP="00D56C28">
            <w:pPr>
              <w:jc w:val="both"/>
              <w:rPr>
                <w:sz w:val="24"/>
                <w:szCs w:val="24"/>
              </w:rPr>
            </w:pPr>
            <w:r w:rsidRPr="00D56C28">
              <w:rPr>
                <w:sz w:val="24"/>
                <w:szCs w:val="24"/>
              </w:rPr>
              <w:t>Сформируйте и обоснуйте замысел качественного социологического исследования.</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4. 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финансово-экономические, управленческие и политические аспекты развития демографических процессов и явлений</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анализировать демографические процессы с точки зрения финансово-экономического, управленческого и политического подходов</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Решите исследовательскую задачу – статистика фиксирует увеличение фактов мошенничества с кредитными карточками и банкоматами. Вы входите в состав исследовательской группы, получившей заказ на проведение исследования по теме: «Финансовая грамотность студентов российских вузов». Предложите и обоснуйте замысел исследования методом экспертного опроса</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5. Применяет навыки системного мышления к анализу явлений в различных сферах жизнедеятельности.</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демографические процессы и явления</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применять навыки системного мышления к анализу явлений и процессов в демографическом развитии</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 xml:space="preserve">Решите исследовательскую задачу – в связи с </w:t>
            </w:r>
            <w:proofErr w:type="spellStart"/>
            <w:r w:rsidRPr="00D56C28">
              <w:rPr>
                <w:sz w:val="24"/>
                <w:szCs w:val="24"/>
              </w:rPr>
              <w:t>коронавирусом</w:t>
            </w:r>
            <w:proofErr w:type="spellEnd"/>
            <w:r w:rsidRPr="00D56C28">
              <w:rPr>
                <w:sz w:val="24"/>
                <w:szCs w:val="24"/>
              </w:rPr>
              <w:t xml:space="preserve"> в вузах рекомендуется перейти на различные формы дистанционного и </w:t>
            </w:r>
            <w:proofErr w:type="gramStart"/>
            <w:r w:rsidRPr="00D56C28">
              <w:rPr>
                <w:sz w:val="24"/>
                <w:szCs w:val="24"/>
              </w:rPr>
              <w:t>он-</w:t>
            </w:r>
            <w:proofErr w:type="spellStart"/>
            <w:r w:rsidRPr="00D56C28">
              <w:rPr>
                <w:sz w:val="24"/>
                <w:szCs w:val="24"/>
              </w:rPr>
              <w:t>лайн</w:t>
            </w:r>
            <w:proofErr w:type="spellEnd"/>
            <w:proofErr w:type="gramEnd"/>
            <w:r w:rsidRPr="00D56C28">
              <w:rPr>
                <w:sz w:val="24"/>
                <w:szCs w:val="24"/>
              </w:rPr>
              <w:t xml:space="preserve"> образования. Смоделируйте предварительный системный анализ объектно-предметной области исследования.</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6. 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демографические процессы и явления</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выявлять тенденции, закономерности их развития и прогнозировать социальные последствия и риски демографического развития</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 xml:space="preserve">Решите исследовательскую задачу – на протяжении ряда лет в университет поступают молодые люди, которые в большей степени ориентированы на бренд </w:t>
            </w:r>
            <w:proofErr w:type="spellStart"/>
            <w:r w:rsidRPr="00D56C28">
              <w:rPr>
                <w:sz w:val="24"/>
                <w:szCs w:val="24"/>
              </w:rPr>
              <w:t>Финуниверситета</w:t>
            </w:r>
            <w:proofErr w:type="spellEnd"/>
            <w:r w:rsidRPr="00D56C28">
              <w:rPr>
                <w:sz w:val="24"/>
                <w:szCs w:val="24"/>
              </w:rPr>
              <w:t>, а не на будущую профессию. Вы входите в состав исследовательской группы, получившей заказ на проведение исследования по теме: «Социальный портрет абитуриента Финансового университета».</w:t>
            </w:r>
          </w:p>
          <w:p w:rsidR="00D56C28" w:rsidRPr="00D56C28" w:rsidRDefault="00D56C28" w:rsidP="00D56C28">
            <w:pPr>
              <w:jc w:val="both"/>
              <w:rPr>
                <w:sz w:val="24"/>
                <w:szCs w:val="24"/>
              </w:rPr>
            </w:pPr>
            <w:r w:rsidRPr="00D56C28">
              <w:rPr>
                <w:sz w:val="24"/>
                <w:szCs w:val="24"/>
              </w:rPr>
              <w:t>Предложите и обоснуйте замысел 4качественного исследования методом фокус-групп.</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7. Формулирует исследовательские задачи для выявления путей решения социально значимых проблем.</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социально-значимые демографические проблемы</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формулировать исследовательские задачи для выявления путей решения социально значимых проблем</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Решите исследовательскую задачу – в течение последних трех лет фиксируется низкий процент трудоустройства выпускников вузов по специальности – ниже 45%. Вы входите в состав исследовательской группы, получившей заказ на проведение исследования по теме: «Выпускники-социологи российских вузов на рынке труда». Сформулируйте цель, задачи и объектно-предметную область исследования методом формализованного интервью.</w:t>
            </w:r>
          </w:p>
        </w:tc>
      </w:tr>
      <w:tr w:rsidR="00D56C28" w:rsidRPr="00D56C28" w:rsidTr="00D56C28">
        <w:tc>
          <w:tcPr>
            <w:tcW w:w="2182" w:type="dxa"/>
            <w:vMerge w:val="restart"/>
          </w:tcPr>
          <w:p w:rsidR="00D56C28" w:rsidRPr="00D56C28" w:rsidRDefault="00D56C28" w:rsidP="00D56C28">
            <w:pPr>
              <w:rPr>
                <w:sz w:val="24"/>
                <w:szCs w:val="24"/>
              </w:rPr>
            </w:pPr>
            <w:r w:rsidRPr="00D56C28">
              <w:rPr>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r>
              <w:rPr>
                <w:sz w:val="24"/>
                <w:szCs w:val="24"/>
              </w:rPr>
              <w:t xml:space="preserve"> </w:t>
            </w:r>
            <w:r w:rsidRPr="00D56C28">
              <w:rPr>
                <w:sz w:val="24"/>
                <w:szCs w:val="24"/>
              </w:rPr>
              <w:t>ПКП-5</w:t>
            </w:r>
          </w:p>
        </w:tc>
        <w:tc>
          <w:tcPr>
            <w:tcW w:w="2292" w:type="dxa"/>
          </w:tcPr>
          <w:p w:rsidR="00D56C28" w:rsidRPr="00D56C28" w:rsidRDefault="00D56C28" w:rsidP="00D56C28">
            <w:pPr>
              <w:jc w:val="both"/>
              <w:rPr>
                <w:sz w:val="24"/>
                <w:szCs w:val="24"/>
                <w:lang w:eastAsia="en-US"/>
              </w:rPr>
            </w:pPr>
            <w:r w:rsidRPr="00D56C28">
              <w:rPr>
                <w:sz w:val="24"/>
                <w:szCs w:val="24"/>
                <w:lang w:eastAsia="en-US"/>
              </w:rPr>
              <w:t>1. Контролирует качество сбора данных из первичных и вторичных источников в сфере экономики и финансов.</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методы и способы осуществления контроля качества сбора данных из первичных и вторичных источников</w:t>
            </w:r>
            <w:r w:rsidRPr="00D56C28">
              <w:rPr>
                <w:b/>
                <w:sz w:val="24"/>
                <w:szCs w:val="24"/>
                <w:lang w:eastAsia="en-US"/>
              </w:rPr>
              <w:t xml:space="preserve"> </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контролировать качество сбора данных из первичных и вторичных источников в сфере экономики и финансов</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 xml:space="preserve">Решите исследовательскую задачу. Вы входите в состав исследовательской группы, получившей заказ на проведение исследования по теме: «Образ идеального преподавателя в сознании студентов вуза». Требование заказчика – использовать метод фокус-групп для сбора первичной социологической информации. Предложите процедуры контроля качества </w:t>
            </w:r>
            <w:proofErr w:type="spellStart"/>
            <w:r w:rsidRPr="00D56C28">
              <w:rPr>
                <w:sz w:val="24"/>
                <w:szCs w:val="24"/>
              </w:rPr>
              <w:t>рекрутинга</w:t>
            </w:r>
            <w:proofErr w:type="spellEnd"/>
            <w:r w:rsidRPr="00D56C28">
              <w:rPr>
                <w:sz w:val="24"/>
                <w:szCs w:val="24"/>
              </w:rPr>
              <w:t xml:space="preserve"> участников фокус-группового интервью и полноты фиксации суждений респондентов.</w:t>
            </w:r>
          </w:p>
        </w:tc>
      </w:tr>
      <w:tr w:rsidR="00D56C28" w:rsidRPr="00D56C28" w:rsidTr="00D56C28">
        <w:tc>
          <w:tcPr>
            <w:tcW w:w="2182" w:type="dxa"/>
            <w:vMerge/>
          </w:tcPr>
          <w:p w:rsidR="00D56C28" w:rsidRPr="00D56C28" w:rsidRDefault="00D56C28" w:rsidP="00D56C28">
            <w:pPr>
              <w:jc w:val="both"/>
              <w:rPr>
                <w:sz w:val="24"/>
                <w:szCs w:val="24"/>
              </w:rPr>
            </w:pPr>
          </w:p>
        </w:tc>
        <w:tc>
          <w:tcPr>
            <w:tcW w:w="2292" w:type="dxa"/>
          </w:tcPr>
          <w:p w:rsidR="00D56C28" w:rsidRPr="00D56C28" w:rsidRDefault="00D56C28" w:rsidP="00D56C28">
            <w:pPr>
              <w:jc w:val="both"/>
              <w:rPr>
                <w:sz w:val="24"/>
                <w:szCs w:val="24"/>
                <w:lang w:eastAsia="en-US"/>
              </w:rPr>
            </w:pPr>
            <w:r w:rsidRPr="00D56C28">
              <w:rPr>
                <w:sz w:val="24"/>
                <w:szCs w:val="24"/>
                <w:lang w:eastAsia="en-US"/>
              </w:rPr>
              <w:t>2. Создает базы данных с использованием современных программных и технических средств, исходя из целей и задач социологического проекта.</w:t>
            </w:r>
          </w:p>
        </w:tc>
        <w:tc>
          <w:tcPr>
            <w:tcW w:w="2208" w:type="dxa"/>
            <w:shd w:val="clear" w:color="auto" w:fill="auto"/>
          </w:tcPr>
          <w:p w:rsidR="00D56C28" w:rsidRPr="00D56C28" w:rsidRDefault="00D56C28" w:rsidP="00D56C28">
            <w:pPr>
              <w:tabs>
                <w:tab w:val="left" w:pos="540"/>
              </w:tabs>
              <w:contextualSpacing/>
              <w:jc w:val="both"/>
              <w:rPr>
                <w:sz w:val="24"/>
                <w:szCs w:val="24"/>
                <w:lang w:eastAsia="en-US"/>
              </w:rPr>
            </w:pPr>
            <w:r w:rsidRPr="00D56C28">
              <w:rPr>
                <w:b/>
                <w:sz w:val="24"/>
                <w:szCs w:val="24"/>
                <w:lang w:eastAsia="en-US"/>
              </w:rPr>
              <w:t xml:space="preserve">знать: </w:t>
            </w:r>
            <w:r w:rsidRPr="00D56C28">
              <w:rPr>
                <w:sz w:val="24"/>
                <w:szCs w:val="24"/>
                <w:lang w:eastAsia="en-US"/>
              </w:rPr>
              <w:t xml:space="preserve">современные программные и технические средства </w:t>
            </w:r>
          </w:p>
          <w:p w:rsidR="00D56C28" w:rsidRPr="00D56C28" w:rsidRDefault="00D56C28" w:rsidP="00D56C28">
            <w:pPr>
              <w:tabs>
                <w:tab w:val="left" w:pos="540"/>
              </w:tabs>
              <w:contextualSpacing/>
              <w:jc w:val="both"/>
              <w:rPr>
                <w:sz w:val="24"/>
                <w:szCs w:val="24"/>
                <w:highlight w:val="yellow"/>
              </w:rPr>
            </w:pPr>
            <w:r w:rsidRPr="00D56C28">
              <w:rPr>
                <w:b/>
                <w:sz w:val="24"/>
                <w:szCs w:val="24"/>
                <w:lang w:eastAsia="en-US"/>
              </w:rPr>
              <w:t xml:space="preserve">уметь: </w:t>
            </w:r>
            <w:r w:rsidRPr="00D56C28">
              <w:rPr>
                <w:sz w:val="24"/>
                <w:szCs w:val="24"/>
                <w:lang w:eastAsia="en-US"/>
              </w:rPr>
              <w:t>создавать базы данных с использованием современных программных и технических средств, исходя из целей и задач социологического проекта</w:t>
            </w:r>
          </w:p>
        </w:tc>
        <w:tc>
          <w:tcPr>
            <w:tcW w:w="2669" w:type="dxa"/>
          </w:tcPr>
          <w:p w:rsidR="00D56C28" w:rsidRPr="00D56C28" w:rsidRDefault="00D56C28" w:rsidP="00D56C28">
            <w:pPr>
              <w:jc w:val="both"/>
              <w:rPr>
                <w:sz w:val="24"/>
                <w:szCs w:val="24"/>
              </w:rPr>
            </w:pPr>
            <w:r w:rsidRPr="00D56C28">
              <w:rPr>
                <w:sz w:val="24"/>
                <w:szCs w:val="24"/>
              </w:rPr>
              <w:t>Задание 1</w:t>
            </w:r>
          </w:p>
          <w:p w:rsidR="00D56C28" w:rsidRPr="00D56C28" w:rsidRDefault="00D56C28" w:rsidP="00D56C28">
            <w:pPr>
              <w:jc w:val="both"/>
              <w:rPr>
                <w:sz w:val="24"/>
                <w:szCs w:val="24"/>
              </w:rPr>
            </w:pPr>
            <w:r w:rsidRPr="00D56C28">
              <w:rPr>
                <w:sz w:val="24"/>
                <w:szCs w:val="24"/>
              </w:rPr>
              <w:t xml:space="preserve">Вы входите в состав исследовательской группы, получившей заказ на проведение исследования по теме: «Электоральные настроения жителей г. Москвы». Требование заказчика – использовать телефонный опрос как метод сбора первичной социологической информации. Предложите модель базы данных в формате </w:t>
            </w:r>
            <w:proofErr w:type="spellStart"/>
            <w:r w:rsidRPr="00D56C28">
              <w:rPr>
                <w:sz w:val="24"/>
                <w:szCs w:val="24"/>
              </w:rPr>
              <w:t>Excel</w:t>
            </w:r>
            <w:proofErr w:type="spellEnd"/>
            <w:r w:rsidRPr="00D56C28">
              <w:rPr>
                <w:sz w:val="24"/>
                <w:szCs w:val="24"/>
              </w:rPr>
              <w:t>.</w:t>
            </w:r>
          </w:p>
        </w:tc>
      </w:tr>
    </w:tbl>
    <w:p w:rsidR="00703987" w:rsidRPr="008A45F5" w:rsidRDefault="00703987" w:rsidP="00703987">
      <w:pPr>
        <w:spacing w:after="160" w:line="259" w:lineRule="auto"/>
        <w:contextualSpacing/>
        <w:jc w:val="both"/>
        <w:rPr>
          <w:color w:val="000000" w:themeColor="text1"/>
          <w:sz w:val="28"/>
          <w:szCs w:val="28"/>
        </w:rPr>
      </w:pPr>
    </w:p>
    <w:p w:rsidR="00703987" w:rsidRPr="008A45F5" w:rsidRDefault="00703987" w:rsidP="00703987">
      <w:pPr>
        <w:jc w:val="both"/>
        <w:rPr>
          <w:b/>
          <w:color w:val="000000" w:themeColor="text1"/>
          <w:sz w:val="28"/>
          <w:szCs w:val="28"/>
        </w:rPr>
      </w:pPr>
      <w:bookmarkStart w:id="15" w:name="_Hlk531555593"/>
      <w:bookmarkEnd w:id="14"/>
      <w:r w:rsidRPr="008A45F5">
        <w:rPr>
          <w:b/>
          <w:color w:val="000000" w:themeColor="text1"/>
          <w:sz w:val="28"/>
          <w:szCs w:val="28"/>
        </w:rPr>
        <w:t>8. Перечень основной и дополнительной учебной литературы, необходимой для освоения дисциплины</w:t>
      </w:r>
    </w:p>
    <w:p w:rsidR="008A45F5" w:rsidRPr="008A45F5" w:rsidRDefault="008A45F5" w:rsidP="00703987">
      <w:pPr>
        <w:jc w:val="both"/>
        <w:rPr>
          <w:b/>
          <w:color w:val="000000" w:themeColor="text1"/>
          <w:sz w:val="22"/>
          <w:szCs w:val="44"/>
        </w:rPr>
      </w:pPr>
    </w:p>
    <w:p w:rsidR="00E20DF7" w:rsidRPr="008A45F5" w:rsidRDefault="00E20DF7" w:rsidP="00E20DF7">
      <w:pPr>
        <w:rPr>
          <w:b/>
          <w:color w:val="000000" w:themeColor="text1"/>
          <w:sz w:val="28"/>
          <w:szCs w:val="28"/>
        </w:rPr>
      </w:pPr>
      <w:bookmarkStart w:id="16" w:name="_Hlk531555706"/>
      <w:bookmarkEnd w:id="15"/>
      <w:r w:rsidRPr="008A45F5">
        <w:rPr>
          <w:b/>
          <w:color w:val="000000" w:themeColor="text1"/>
          <w:sz w:val="28"/>
          <w:szCs w:val="28"/>
        </w:rPr>
        <w:t>Основная литература</w:t>
      </w:r>
    </w:p>
    <w:p w:rsidR="00E20DF7" w:rsidRPr="008A45F5"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sidRPr="008A45F5">
        <w:rPr>
          <w:rFonts w:ascii="Times New Roman" w:hAnsi="Times New Roman"/>
          <w:color w:val="000000" w:themeColor="text1"/>
          <w:sz w:val="28"/>
          <w:szCs w:val="28"/>
        </w:rPr>
        <w:t xml:space="preserve">Колесникова, Г. И.  </w:t>
      </w:r>
      <w:proofErr w:type="spellStart"/>
      <w:r w:rsidRPr="008A45F5">
        <w:rPr>
          <w:rFonts w:ascii="Times New Roman" w:hAnsi="Times New Roman"/>
          <w:color w:val="000000" w:themeColor="text1"/>
          <w:sz w:val="28"/>
          <w:szCs w:val="28"/>
        </w:rPr>
        <w:t>Девиантология</w:t>
      </w:r>
      <w:proofErr w:type="spellEnd"/>
      <w:r w:rsidRPr="008A45F5">
        <w:rPr>
          <w:rFonts w:ascii="Times New Roman" w:hAnsi="Times New Roman"/>
          <w:color w:val="000000" w:themeColor="text1"/>
          <w:sz w:val="28"/>
          <w:szCs w:val="28"/>
        </w:rPr>
        <w:t xml:space="preserve">: учебник и практикум для вузов / Г. И. Колесникова. — 3-е изд., </w:t>
      </w:r>
      <w:proofErr w:type="spellStart"/>
      <w:r w:rsidRPr="008A45F5">
        <w:rPr>
          <w:rFonts w:ascii="Times New Roman" w:hAnsi="Times New Roman"/>
          <w:color w:val="000000" w:themeColor="text1"/>
          <w:sz w:val="28"/>
          <w:szCs w:val="28"/>
        </w:rPr>
        <w:t>перераб</w:t>
      </w:r>
      <w:proofErr w:type="spellEnd"/>
      <w:proofErr w:type="gramStart"/>
      <w:r w:rsidRPr="008A45F5">
        <w:rPr>
          <w:rFonts w:ascii="Times New Roman" w:hAnsi="Times New Roman"/>
          <w:color w:val="000000" w:themeColor="text1"/>
          <w:sz w:val="28"/>
          <w:szCs w:val="28"/>
        </w:rPr>
        <w:t>.</w:t>
      </w:r>
      <w:proofErr w:type="gramEnd"/>
      <w:r w:rsidRPr="008A45F5">
        <w:rPr>
          <w:rFonts w:ascii="Times New Roman" w:hAnsi="Times New Roman"/>
          <w:color w:val="000000" w:themeColor="text1"/>
          <w:sz w:val="28"/>
          <w:szCs w:val="28"/>
        </w:rPr>
        <w:t xml:space="preserve"> и доп. — Москва: Издательство </w:t>
      </w:r>
      <w:proofErr w:type="spellStart"/>
      <w:r w:rsidRPr="008A45F5">
        <w:rPr>
          <w:rFonts w:ascii="Times New Roman" w:hAnsi="Times New Roman"/>
          <w:color w:val="000000" w:themeColor="text1"/>
          <w:sz w:val="28"/>
          <w:szCs w:val="28"/>
        </w:rPr>
        <w:t>Юрайт</w:t>
      </w:r>
      <w:proofErr w:type="spellEnd"/>
      <w:r w:rsidRPr="008A45F5">
        <w:rPr>
          <w:rFonts w:ascii="Times New Roman" w:hAnsi="Times New Roman"/>
          <w:color w:val="000000" w:themeColor="text1"/>
          <w:sz w:val="28"/>
          <w:szCs w:val="28"/>
        </w:rPr>
        <w:t xml:space="preserve">, 2022. — 161 с. — (Высшее образование). — Образовательная платформа </w:t>
      </w:r>
      <w:proofErr w:type="spellStart"/>
      <w:r w:rsidRPr="008A45F5">
        <w:rPr>
          <w:rFonts w:ascii="Times New Roman" w:hAnsi="Times New Roman"/>
          <w:color w:val="000000" w:themeColor="text1"/>
          <w:sz w:val="28"/>
          <w:szCs w:val="28"/>
        </w:rPr>
        <w:t>Юрайт</w:t>
      </w:r>
      <w:proofErr w:type="spellEnd"/>
      <w:r w:rsidRPr="008A45F5">
        <w:rPr>
          <w:rFonts w:ascii="Times New Roman" w:hAnsi="Times New Roman"/>
          <w:color w:val="000000" w:themeColor="text1"/>
          <w:sz w:val="28"/>
          <w:szCs w:val="28"/>
        </w:rPr>
        <w:t xml:space="preserve"> [сайт]. — URL: https://urait.ru/bcode/490937 (дата обращения: </w:t>
      </w:r>
      <w:r w:rsidRPr="00D75A85">
        <w:rPr>
          <w:rFonts w:ascii="Times New Roman" w:hAnsi="Times New Roman"/>
          <w:color w:val="000000" w:themeColor="text1"/>
          <w:sz w:val="28"/>
          <w:szCs w:val="28"/>
        </w:rPr>
        <w:t>08.12.2022</w:t>
      </w:r>
      <w:r w:rsidRPr="008A45F5">
        <w:rPr>
          <w:rFonts w:ascii="Times New Roman" w:hAnsi="Times New Roman"/>
          <w:color w:val="000000" w:themeColor="text1"/>
          <w:sz w:val="28"/>
          <w:szCs w:val="28"/>
        </w:rPr>
        <w:t xml:space="preserve">). — Текст: электронный. </w:t>
      </w:r>
    </w:p>
    <w:p w:rsidR="00E20DF7" w:rsidRPr="008A45F5"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proofErr w:type="spellStart"/>
      <w:r w:rsidRPr="008A45F5">
        <w:rPr>
          <w:rFonts w:ascii="Times New Roman" w:hAnsi="Times New Roman"/>
          <w:color w:val="000000" w:themeColor="text1"/>
          <w:sz w:val="28"/>
          <w:szCs w:val="28"/>
        </w:rPr>
        <w:t>Нятина</w:t>
      </w:r>
      <w:proofErr w:type="spellEnd"/>
      <w:r w:rsidRPr="008A45F5">
        <w:rPr>
          <w:rFonts w:ascii="Times New Roman" w:hAnsi="Times New Roman"/>
          <w:color w:val="000000" w:themeColor="text1"/>
          <w:sz w:val="28"/>
          <w:szCs w:val="28"/>
        </w:rPr>
        <w:t xml:space="preserve">, Н. В. Социальные патологии: учебное пособие: [16+] / Н. В. </w:t>
      </w:r>
      <w:proofErr w:type="spellStart"/>
      <w:r w:rsidRPr="008A45F5">
        <w:rPr>
          <w:rFonts w:ascii="Times New Roman" w:hAnsi="Times New Roman"/>
          <w:color w:val="000000" w:themeColor="text1"/>
          <w:sz w:val="28"/>
          <w:szCs w:val="28"/>
        </w:rPr>
        <w:t>Нятина</w:t>
      </w:r>
      <w:proofErr w:type="spellEnd"/>
      <w:r w:rsidRPr="008A45F5">
        <w:rPr>
          <w:rFonts w:ascii="Times New Roman" w:hAnsi="Times New Roman"/>
          <w:color w:val="000000" w:themeColor="text1"/>
          <w:sz w:val="28"/>
          <w:szCs w:val="28"/>
        </w:rPr>
        <w:t xml:space="preserve">; Кемеровский государственный университет. – Кемерово: Кемеровский государственный университет, 2019. – 130 с.  – ЭБС Университетская библиотека </w:t>
      </w:r>
      <w:proofErr w:type="spellStart"/>
      <w:r w:rsidRPr="008A45F5">
        <w:rPr>
          <w:rFonts w:ascii="Times New Roman" w:hAnsi="Times New Roman"/>
          <w:color w:val="000000" w:themeColor="text1"/>
          <w:sz w:val="28"/>
          <w:szCs w:val="28"/>
        </w:rPr>
        <w:t>online</w:t>
      </w:r>
      <w:proofErr w:type="spellEnd"/>
      <w:r w:rsidRPr="008A45F5">
        <w:rPr>
          <w:rFonts w:ascii="Times New Roman" w:hAnsi="Times New Roman"/>
          <w:color w:val="000000" w:themeColor="text1"/>
          <w:sz w:val="28"/>
          <w:szCs w:val="28"/>
        </w:rPr>
        <w:t xml:space="preserve">. – URL: https://biblioclub.ru/index.php?page=book&amp;id=573817 (дата обращения: </w:t>
      </w:r>
      <w:r w:rsidRPr="00246C2B">
        <w:rPr>
          <w:rFonts w:ascii="Times New Roman" w:hAnsi="Times New Roman"/>
          <w:color w:val="000000" w:themeColor="text1"/>
          <w:sz w:val="28"/>
          <w:szCs w:val="28"/>
        </w:rPr>
        <w:t>08.12.2022</w:t>
      </w:r>
      <w:r>
        <w:rPr>
          <w:rFonts w:ascii="Times New Roman" w:hAnsi="Times New Roman"/>
          <w:color w:val="000000" w:themeColor="text1"/>
          <w:sz w:val="28"/>
          <w:szCs w:val="28"/>
        </w:rPr>
        <w:t>). – Текст: электронный.</w:t>
      </w:r>
    </w:p>
    <w:p w:rsidR="00E20DF7" w:rsidRPr="008A45F5"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sidRPr="008A45F5">
        <w:rPr>
          <w:rFonts w:ascii="Times New Roman" w:hAnsi="Times New Roman"/>
          <w:color w:val="000000" w:themeColor="text1"/>
          <w:sz w:val="28"/>
          <w:szCs w:val="28"/>
        </w:rPr>
        <w:t xml:space="preserve">Самыгин, П. С.  Профилактика </w:t>
      </w:r>
      <w:proofErr w:type="spellStart"/>
      <w:r w:rsidRPr="008A45F5">
        <w:rPr>
          <w:rFonts w:ascii="Times New Roman" w:hAnsi="Times New Roman"/>
          <w:color w:val="000000" w:themeColor="text1"/>
          <w:sz w:val="28"/>
          <w:szCs w:val="28"/>
        </w:rPr>
        <w:t>девиантного</w:t>
      </w:r>
      <w:proofErr w:type="spellEnd"/>
      <w:r w:rsidRPr="008A45F5">
        <w:rPr>
          <w:rFonts w:ascii="Times New Roman" w:hAnsi="Times New Roman"/>
          <w:color w:val="000000" w:themeColor="text1"/>
          <w:sz w:val="28"/>
          <w:szCs w:val="28"/>
        </w:rPr>
        <w:t xml:space="preserve"> поведения молодежи: учебное пособие для вузов / П. С. Самыгин, С. И. Самыгин, Д. В. Кротов; под общей редакцией П. С. Самыгина. — 2-е изд., </w:t>
      </w:r>
      <w:proofErr w:type="spellStart"/>
      <w:r w:rsidRPr="008A45F5">
        <w:rPr>
          <w:rFonts w:ascii="Times New Roman" w:hAnsi="Times New Roman"/>
          <w:color w:val="000000" w:themeColor="text1"/>
          <w:sz w:val="28"/>
          <w:szCs w:val="28"/>
        </w:rPr>
        <w:t>испр</w:t>
      </w:r>
      <w:proofErr w:type="spellEnd"/>
      <w:proofErr w:type="gramStart"/>
      <w:r w:rsidRPr="008A45F5">
        <w:rPr>
          <w:rFonts w:ascii="Times New Roman" w:hAnsi="Times New Roman"/>
          <w:color w:val="000000" w:themeColor="text1"/>
          <w:sz w:val="28"/>
          <w:szCs w:val="28"/>
        </w:rPr>
        <w:t>.</w:t>
      </w:r>
      <w:proofErr w:type="gramEnd"/>
      <w:r w:rsidRPr="008A45F5">
        <w:rPr>
          <w:rFonts w:ascii="Times New Roman" w:hAnsi="Times New Roman"/>
          <w:color w:val="000000" w:themeColor="text1"/>
          <w:sz w:val="28"/>
          <w:szCs w:val="28"/>
        </w:rPr>
        <w:t xml:space="preserve"> и доп. — Москва: Издательство </w:t>
      </w:r>
      <w:proofErr w:type="spellStart"/>
      <w:r w:rsidRPr="008A45F5">
        <w:rPr>
          <w:rFonts w:ascii="Times New Roman" w:hAnsi="Times New Roman"/>
          <w:color w:val="000000" w:themeColor="text1"/>
          <w:sz w:val="28"/>
          <w:szCs w:val="28"/>
        </w:rPr>
        <w:t>Юрайт</w:t>
      </w:r>
      <w:proofErr w:type="spellEnd"/>
      <w:r w:rsidRPr="008A45F5">
        <w:rPr>
          <w:rFonts w:ascii="Times New Roman" w:hAnsi="Times New Roman"/>
          <w:color w:val="000000" w:themeColor="text1"/>
          <w:sz w:val="28"/>
          <w:szCs w:val="28"/>
        </w:rPr>
        <w:t xml:space="preserve">, 2022. — 284 с. — (Высшее образование). — Образовательная платформа </w:t>
      </w:r>
      <w:proofErr w:type="spellStart"/>
      <w:r w:rsidRPr="008A45F5">
        <w:rPr>
          <w:rFonts w:ascii="Times New Roman" w:hAnsi="Times New Roman"/>
          <w:color w:val="000000" w:themeColor="text1"/>
          <w:sz w:val="28"/>
          <w:szCs w:val="28"/>
        </w:rPr>
        <w:t>Юрайт</w:t>
      </w:r>
      <w:proofErr w:type="spellEnd"/>
      <w:r w:rsidRPr="008A45F5">
        <w:rPr>
          <w:rFonts w:ascii="Times New Roman" w:hAnsi="Times New Roman"/>
          <w:color w:val="000000" w:themeColor="text1"/>
          <w:sz w:val="28"/>
          <w:szCs w:val="28"/>
        </w:rPr>
        <w:t xml:space="preserve"> [сайт]. — URL: https://urait.ru/bcode/495270 (дата обращения: </w:t>
      </w:r>
      <w:r w:rsidRPr="00D75A85">
        <w:rPr>
          <w:rFonts w:ascii="Times New Roman" w:hAnsi="Times New Roman"/>
          <w:color w:val="000000" w:themeColor="text1"/>
          <w:sz w:val="28"/>
          <w:szCs w:val="28"/>
        </w:rPr>
        <w:t>08.12.2022</w:t>
      </w:r>
      <w:r w:rsidRPr="008A45F5">
        <w:rPr>
          <w:rFonts w:ascii="Times New Roman" w:hAnsi="Times New Roman"/>
          <w:color w:val="000000" w:themeColor="text1"/>
          <w:sz w:val="28"/>
          <w:szCs w:val="28"/>
        </w:rPr>
        <w:t>). — Текст: электронный.</w:t>
      </w:r>
    </w:p>
    <w:p w:rsidR="00E20DF7" w:rsidRPr="008A45F5" w:rsidRDefault="00E20DF7" w:rsidP="00E20DF7">
      <w:pPr>
        <w:rPr>
          <w:b/>
          <w:color w:val="000000" w:themeColor="text1"/>
          <w:sz w:val="28"/>
          <w:szCs w:val="28"/>
        </w:rPr>
      </w:pPr>
      <w:r w:rsidRPr="008A45F5">
        <w:rPr>
          <w:b/>
          <w:color w:val="000000" w:themeColor="text1"/>
          <w:sz w:val="28"/>
          <w:szCs w:val="28"/>
        </w:rPr>
        <w:t>Дополнительная литература</w:t>
      </w:r>
    </w:p>
    <w:p w:rsidR="00E20DF7"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proofErr w:type="spellStart"/>
      <w:r w:rsidRPr="008A45F5">
        <w:rPr>
          <w:rFonts w:ascii="Times New Roman" w:hAnsi="Times New Roman"/>
          <w:color w:val="000000" w:themeColor="text1"/>
          <w:sz w:val="28"/>
          <w:szCs w:val="28"/>
        </w:rPr>
        <w:t>Белановский</w:t>
      </w:r>
      <w:proofErr w:type="spellEnd"/>
      <w:r w:rsidRPr="008A45F5">
        <w:rPr>
          <w:rFonts w:ascii="Times New Roman" w:hAnsi="Times New Roman"/>
          <w:color w:val="000000" w:themeColor="text1"/>
          <w:sz w:val="28"/>
          <w:szCs w:val="28"/>
        </w:rPr>
        <w:t xml:space="preserve">, С. А. Глубокое интервью и фокус-группы: </w:t>
      </w:r>
      <w:proofErr w:type="gramStart"/>
      <w:r w:rsidRPr="008A45F5">
        <w:rPr>
          <w:rFonts w:ascii="Times New Roman" w:hAnsi="Times New Roman"/>
          <w:color w:val="000000" w:themeColor="text1"/>
          <w:sz w:val="28"/>
          <w:szCs w:val="28"/>
        </w:rPr>
        <w:t>учеб.-</w:t>
      </w:r>
      <w:proofErr w:type="gramEnd"/>
      <w:r w:rsidRPr="008A45F5">
        <w:rPr>
          <w:rFonts w:ascii="Times New Roman" w:hAnsi="Times New Roman"/>
          <w:color w:val="000000" w:themeColor="text1"/>
          <w:sz w:val="28"/>
          <w:szCs w:val="28"/>
        </w:rPr>
        <w:t xml:space="preserve">метод. пособие / С.А. </w:t>
      </w:r>
      <w:proofErr w:type="spellStart"/>
      <w:r w:rsidRPr="008A45F5">
        <w:rPr>
          <w:rFonts w:ascii="Times New Roman" w:hAnsi="Times New Roman"/>
          <w:color w:val="000000" w:themeColor="text1"/>
          <w:sz w:val="28"/>
          <w:szCs w:val="28"/>
        </w:rPr>
        <w:t>Белановский</w:t>
      </w:r>
      <w:proofErr w:type="spellEnd"/>
      <w:r w:rsidRPr="008A45F5">
        <w:rPr>
          <w:rFonts w:ascii="Times New Roman" w:hAnsi="Times New Roman"/>
          <w:color w:val="000000" w:themeColor="text1"/>
          <w:sz w:val="28"/>
          <w:szCs w:val="28"/>
        </w:rPr>
        <w:t>. — Москва: ИНФРА-М, 2019. — 377 с. – ЭБС ZNANIUM.com. - URL: https://znanium.com/catalog/product/1044404 (дата обращения: 08.12.2022) - Текст: электронный.</w:t>
      </w:r>
    </w:p>
    <w:p w:rsidR="00E20DF7" w:rsidRPr="00FA3481"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Pr>
          <w:rFonts w:ascii="Times New Roman" w:hAnsi="Times New Roman"/>
          <w:color w:val="000000" w:themeColor="text1"/>
          <w:sz w:val="28"/>
          <w:szCs w:val="28"/>
        </w:rPr>
        <w:t xml:space="preserve">1. </w:t>
      </w:r>
      <w:r w:rsidRPr="00FA3481">
        <w:rPr>
          <w:rFonts w:ascii="Times New Roman" w:hAnsi="Times New Roman"/>
          <w:color w:val="000000" w:themeColor="text1"/>
          <w:sz w:val="28"/>
          <w:szCs w:val="28"/>
        </w:rPr>
        <w:t xml:space="preserve">Брушкова, Л.А. Социология: Учебник и практикум для прикладного </w:t>
      </w:r>
      <w:proofErr w:type="spellStart"/>
      <w:r w:rsidRPr="00FA3481">
        <w:rPr>
          <w:rFonts w:ascii="Times New Roman" w:hAnsi="Times New Roman"/>
          <w:color w:val="000000" w:themeColor="text1"/>
          <w:sz w:val="28"/>
          <w:szCs w:val="28"/>
        </w:rPr>
        <w:t>бакалавриата</w:t>
      </w:r>
      <w:proofErr w:type="spellEnd"/>
      <w:r w:rsidRPr="00FA3481">
        <w:rPr>
          <w:rFonts w:ascii="Times New Roman" w:hAnsi="Times New Roman"/>
          <w:color w:val="000000" w:themeColor="text1"/>
          <w:sz w:val="28"/>
          <w:szCs w:val="28"/>
        </w:rPr>
        <w:t xml:space="preserve"> / Л.А. Брушкова; </w:t>
      </w:r>
      <w:proofErr w:type="spellStart"/>
      <w:r w:rsidRPr="00FA3481">
        <w:rPr>
          <w:rFonts w:ascii="Times New Roman" w:hAnsi="Times New Roman"/>
          <w:color w:val="000000" w:themeColor="text1"/>
          <w:sz w:val="28"/>
          <w:szCs w:val="28"/>
        </w:rPr>
        <w:t>Финуниверситет</w:t>
      </w:r>
      <w:proofErr w:type="spellEnd"/>
      <w:r w:rsidRPr="00FA3481">
        <w:rPr>
          <w:rFonts w:ascii="Times New Roman" w:hAnsi="Times New Roman"/>
          <w:color w:val="000000" w:themeColor="text1"/>
          <w:sz w:val="28"/>
          <w:szCs w:val="28"/>
        </w:rPr>
        <w:t xml:space="preserve"> - Москва: </w:t>
      </w:r>
      <w:proofErr w:type="spellStart"/>
      <w:r w:rsidRPr="00FA3481">
        <w:rPr>
          <w:rFonts w:ascii="Times New Roman" w:hAnsi="Times New Roman"/>
          <w:color w:val="000000" w:themeColor="text1"/>
          <w:sz w:val="28"/>
          <w:szCs w:val="28"/>
        </w:rPr>
        <w:t>Юрайт</w:t>
      </w:r>
      <w:proofErr w:type="spellEnd"/>
      <w:r w:rsidRPr="00FA3481">
        <w:rPr>
          <w:rFonts w:ascii="Times New Roman" w:hAnsi="Times New Roman"/>
          <w:color w:val="000000" w:themeColor="text1"/>
          <w:sz w:val="28"/>
          <w:szCs w:val="28"/>
        </w:rPr>
        <w:t xml:space="preserve">, 2017. - 362 с. - Текст непосредственный. </w:t>
      </w:r>
    </w:p>
    <w:p w:rsidR="00E20DF7" w:rsidRPr="00FA3481" w:rsidRDefault="00E20DF7" w:rsidP="00E20DF7">
      <w:pPr>
        <w:pStyle w:val="af2"/>
        <w:tabs>
          <w:tab w:val="left" w:pos="142"/>
          <w:tab w:val="left" w:pos="284"/>
        </w:tabs>
        <w:spacing w:line="276" w:lineRule="auto"/>
        <w:ind w:left="0" w:firstLine="0"/>
        <w:rPr>
          <w:rFonts w:ascii="Times New Roman" w:hAnsi="Times New Roman"/>
          <w:color w:val="000000" w:themeColor="text1"/>
          <w:sz w:val="28"/>
          <w:szCs w:val="28"/>
        </w:rPr>
      </w:pPr>
      <w:r>
        <w:rPr>
          <w:rFonts w:ascii="Times New Roman" w:hAnsi="Times New Roman"/>
          <w:color w:val="000000" w:themeColor="text1"/>
          <w:sz w:val="28"/>
          <w:szCs w:val="28"/>
        </w:rPr>
        <w:t xml:space="preserve">5.2. </w:t>
      </w:r>
      <w:r w:rsidRPr="00246C2B">
        <w:rPr>
          <w:rFonts w:ascii="Times New Roman" w:hAnsi="Times New Roman"/>
          <w:color w:val="000000" w:themeColor="text1"/>
          <w:sz w:val="28"/>
          <w:szCs w:val="28"/>
        </w:rPr>
        <w:t xml:space="preserve">Брушкова, Л. А.  </w:t>
      </w:r>
      <w:proofErr w:type="gramStart"/>
      <w:r w:rsidRPr="00246C2B">
        <w:rPr>
          <w:rFonts w:ascii="Times New Roman" w:hAnsi="Times New Roman"/>
          <w:color w:val="000000" w:themeColor="text1"/>
          <w:sz w:val="28"/>
          <w:szCs w:val="28"/>
        </w:rPr>
        <w:t>Социология :</w:t>
      </w:r>
      <w:proofErr w:type="gramEnd"/>
      <w:r w:rsidRPr="00246C2B">
        <w:rPr>
          <w:rFonts w:ascii="Times New Roman" w:hAnsi="Times New Roman"/>
          <w:color w:val="000000" w:themeColor="text1"/>
          <w:sz w:val="28"/>
          <w:szCs w:val="28"/>
        </w:rPr>
        <w:t xml:space="preserve"> учебник и практикум для вузов / Л. А. Брушкова. — </w:t>
      </w:r>
      <w:proofErr w:type="gramStart"/>
      <w:r w:rsidRPr="00246C2B">
        <w:rPr>
          <w:rFonts w:ascii="Times New Roman" w:hAnsi="Times New Roman"/>
          <w:color w:val="000000" w:themeColor="text1"/>
          <w:sz w:val="28"/>
          <w:szCs w:val="28"/>
        </w:rPr>
        <w:t>Москва :</w:t>
      </w:r>
      <w:proofErr w:type="gramEnd"/>
      <w:r w:rsidRPr="00246C2B">
        <w:rPr>
          <w:rFonts w:ascii="Times New Roman" w:hAnsi="Times New Roman"/>
          <w:color w:val="000000" w:themeColor="text1"/>
          <w:sz w:val="28"/>
          <w:szCs w:val="28"/>
        </w:rPr>
        <w:t xml:space="preserve"> Издательство </w:t>
      </w:r>
      <w:proofErr w:type="spellStart"/>
      <w:r w:rsidRPr="00246C2B">
        <w:rPr>
          <w:rFonts w:ascii="Times New Roman" w:hAnsi="Times New Roman"/>
          <w:color w:val="000000" w:themeColor="text1"/>
          <w:sz w:val="28"/>
          <w:szCs w:val="28"/>
        </w:rPr>
        <w:t>Юрайт</w:t>
      </w:r>
      <w:proofErr w:type="spellEnd"/>
      <w:r w:rsidRPr="00246C2B">
        <w:rPr>
          <w:rFonts w:ascii="Times New Roman" w:hAnsi="Times New Roman"/>
          <w:color w:val="000000" w:themeColor="text1"/>
          <w:sz w:val="28"/>
          <w:szCs w:val="28"/>
        </w:rPr>
        <w:t xml:space="preserve">, 2022. — 362 с. — (Высшее образование). — Образовательная платформа </w:t>
      </w:r>
      <w:proofErr w:type="spellStart"/>
      <w:r w:rsidRPr="00246C2B">
        <w:rPr>
          <w:rFonts w:ascii="Times New Roman" w:hAnsi="Times New Roman"/>
          <w:color w:val="000000" w:themeColor="text1"/>
          <w:sz w:val="28"/>
          <w:szCs w:val="28"/>
        </w:rPr>
        <w:t>Юрайт</w:t>
      </w:r>
      <w:proofErr w:type="spellEnd"/>
      <w:r w:rsidRPr="00246C2B">
        <w:rPr>
          <w:rFonts w:ascii="Times New Roman" w:hAnsi="Times New Roman"/>
          <w:color w:val="000000" w:themeColor="text1"/>
          <w:sz w:val="28"/>
          <w:szCs w:val="28"/>
        </w:rPr>
        <w:t xml:space="preserve"> [сайт]. — URL: https://urait.ru/bcode/489252 (дата обращения: 08.12.2022). — </w:t>
      </w:r>
      <w:proofErr w:type="gramStart"/>
      <w:r w:rsidRPr="00246C2B">
        <w:rPr>
          <w:rFonts w:ascii="Times New Roman" w:hAnsi="Times New Roman"/>
          <w:color w:val="000000" w:themeColor="text1"/>
          <w:sz w:val="28"/>
          <w:szCs w:val="28"/>
        </w:rPr>
        <w:t>Текст :</w:t>
      </w:r>
      <w:proofErr w:type="gramEnd"/>
      <w:r w:rsidRPr="00246C2B">
        <w:rPr>
          <w:rFonts w:ascii="Times New Roman" w:hAnsi="Times New Roman"/>
          <w:color w:val="000000" w:themeColor="text1"/>
          <w:sz w:val="28"/>
          <w:szCs w:val="28"/>
        </w:rPr>
        <w:t xml:space="preserve"> электронный.</w:t>
      </w:r>
    </w:p>
    <w:p w:rsidR="00E20DF7"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sidRPr="008A45F5">
        <w:rPr>
          <w:rFonts w:ascii="Times New Roman" w:hAnsi="Times New Roman"/>
          <w:color w:val="000000" w:themeColor="text1"/>
          <w:sz w:val="28"/>
          <w:szCs w:val="28"/>
        </w:rPr>
        <w:t xml:space="preserve">Кравченко, А.И., Анализ и обработка социологических данных: учебник / А.И. Кравченко. — Москва: </w:t>
      </w:r>
      <w:proofErr w:type="spellStart"/>
      <w:r w:rsidRPr="008A45F5">
        <w:rPr>
          <w:rFonts w:ascii="Times New Roman" w:hAnsi="Times New Roman"/>
          <w:color w:val="000000" w:themeColor="text1"/>
          <w:sz w:val="28"/>
          <w:szCs w:val="28"/>
        </w:rPr>
        <w:t>КноРус</w:t>
      </w:r>
      <w:proofErr w:type="spellEnd"/>
      <w:r w:rsidRPr="008A45F5">
        <w:rPr>
          <w:rFonts w:ascii="Times New Roman" w:hAnsi="Times New Roman"/>
          <w:color w:val="000000" w:themeColor="text1"/>
          <w:sz w:val="28"/>
          <w:szCs w:val="28"/>
        </w:rPr>
        <w:t>, 2022. — 496 с. — ЭБС BOOK.ru. — URL: https://book.ru/book/941749 (дата обращения: 08.12.2022). — Текст: электронный.</w:t>
      </w:r>
    </w:p>
    <w:p w:rsidR="00E20DF7" w:rsidRPr="00387000"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sidRPr="00387000">
        <w:rPr>
          <w:rFonts w:ascii="Times New Roman" w:hAnsi="Times New Roman"/>
          <w:color w:val="000000" w:themeColor="text1"/>
          <w:sz w:val="28"/>
          <w:szCs w:val="28"/>
        </w:rPr>
        <w:t>Лебедева, Н. Н. Институциональная экономика: учебник для бакалавров / Н. Н. Лебедева, И. П. Николаева. - 2-е изд., стер. — Москва: Издательско-торговая корпорация «Дашков и К», 2019. - 206 с. - ЭБС ZNANIUM.com. - URL: https://znani</w:t>
      </w:r>
      <w:r>
        <w:rPr>
          <w:rFonts w:ascii="Times New Roman" w:hAnsi="Times New Roman"/>
          <w:color w:val="000000" w:themeColor="text1"/>
          <w:sz w:val="28"/>
          <w:szCs w:val="28"/>
        </w:rPr>
        <w:t xml:space="preserve">um.com/catalog/product/1091828 </w:t>
      </w:r>
      <w:r w:rsidRPr="00387000">
        <w:rPr>
          <w:rFonts w:ascii="Times New Roman" w:hAnsi="Times New Roman"/>
          <w:color w:val="000000" w:themeColor="text1"/>
          <w:sz w:val="28"/>
          <w:szCs w:val="28"/>
        </w:rPr>
        <w:t xml:space="preserve">(дата обращения: </w:t>
      </w:r>
      <w:r w:rsidRPr="00D75A85">
        <w:rPr>
          <w:rFonts w:ascii="Times New Roman" w:hAnsi="Times New Roman"/>
          <w:color w:val="000000" w:themeColor="text1"/>
          <w:sz w:val="28"/>
          <w:szCs w:val="28"/>
        </w:rPr>
        <w:t>08.12.2022</w:t>
      </w:r>
      <w:r w:rsidRPr="00387000">
        <w:rPr>
          <w:rFonts w:ascii="Times New Roman" w:hAnsi="Times New Roman"/>
          <w:color w:val="000000" w:themeColor="text1"/>
          <w:sz w:val="28"/>
          <w:szCs w:val="28"/>
        </w:rPr>
        <w:t>) - Текст: электронный.</w:t>
      </w:r>
    </w:p>
    <w:p w:rsidR="00E20DF7"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sidRPr="000335A8">
        <w:rPr>
          <w:rFonts w:ascii="Times New Roman" w:hAnsi="Times New Roman"/>
          <w:color w:val="000000" w:themeColor="text1"/>
          <w:sz w:val="28"/>
          <w:szCs w:val="28"/>
        </w:rPr>
        <w:t xml:space="preserve">Николаев, А. А. Социология </w:t>
      </w:r>
      <w:proofErr w:type="gramStart"/>
      <w:r w:rsidRPr="000335A8">
        <w:rPr>
          <w:rFonts w:ascii="Times New Roman" w:hAnsi="Times New Roman"/>
          <w:color w:val="000000" w:themeColor="text1"/>
          <w:sz w:val="28"/>
          <w:szCs w:val="28"/>
        </w:rPr>
        <w:t>управления :</w:t>
      </w:r>
      <w:proofErr w:type="gramEnd"/>
      <w:r w:rsidRPr="000335A8">
        <w:rPr>
          <w:rFonts w:ascii="Times New Roman" w:hAnsi="Times New Roman"/>
          <w:color w:val="000000" w:themeColor="text1"/>
          <w:sz w:val="28"/>
          <w:szCs w:val="28"/>
        </w:rPr>
        <w:t xml:space="preserve"> учебник / А.А. Николаев. — </w:t>
      </w:r>
      <w:proofErr w:type="gramStart"/>
      <w:r w:rsidRPr="000335A8">
        <w:rPr>
          <w:rFonts w:ascii="Times New Roman" w:hAnsi="Times New Roman"/>
          <w:color w:val="000000" w:themeColor="text1"/>
          <w:sz w:val="28"/>
          <w:szCs w:val="28"/>
        </w:rPr>
        <w:t>Москва :</w:t>
      </w:r>
      <w:proofErr w:type="gramEnd"/>
      <w:r w:rsidRPr="000335A8">
        <w:rPr>
          <w:rFonts w:ascii="Times New Roman" w:hAnsi="Times New Roman"/>
          <w:color w:val="000000" w:themeColor="text1"/>
          <w:sz w:val="28"/>
          <w:szCs w:val="28"/>
        </w:rPr>
        <w:t xml:space="preserve"> ИНФРА-М, 2023. — 317 с.</w:t>
      </w:r>
      <w:r>
        <w:rPr>
          <w:rFonts w:ascii="Times New Roman" w:hAnsi="Times New Roman"/>
          <w:color w:val="000000" w:themeColor="text1"/>
          <w:sz w:val="28"/>
          <w:szCs w:val="28"/>
        </w:rPr>
        <w:t xml:space="preserve"> </w:t>
      </w:r>
      <w:r w:rsidRPr="000335A8">
        <w:rPr>
          <w:rFonts w:ascii="Times New Roman" w:hAnsi="Times New Roman"/>
          <w:color w:val="000000" w:themeColor="text1"/>
          <w:sz w:val="28"/>
          <w:szCs w:val="28"/>
        </w:rPr>
        <w:t xml:space="preserve">— (Высшее образование: </w:t>
      </w:r>
      <w:proofErr w:type="spellStart"/>
      <w:r w:rsidRPr="000335A8">
        <w:rPr>
          <w:rFonts w:ascii="Times New Roman" w:hAnsi="Times New Roman"/>
          <w:color w:val="000000" w:themeColor="text1"/>
          <w:sz w:val="28"/>
          <w:szCs w:val="28"/>
        </w:rPr>
        <w:t>Бакалавриат</w:t>
      </w:r>
      <w:proofErr w:type="spellEnd"/>
      <w:r w:rsidRPr="000335A8">
        <w:rPr>
          <w:rFonts w:ascii="Times New Roman" w:hAnsi="Times New Roman"/>
          <w:color w:val="000000" w:themeColor="text1"/>
          <w:sz w:val="28"/>
          <w:szCs w:val="28"/>
        </w:rPr>
        <w:t xml:space="preserve">). — DOI 10.12737/24413. </w:t>
      </w:r>
      <w:r>
        <w:rPr>
          <w:rFonts w:ascii="Times New Roman" w:hAnsi="Times New Roman"/>
          <w:color w:val="000000" w:themeColor="text1"/>
          <w:sz w:val="28"/>
          <w:szCs w:val="28"/>
        </w:rPr>
        <w:t>–</w:t>
      </w:r>
      <w:r w:rsidRPr="000335A8">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ЭБС </w:t>
      </w:r>
      <w:r>
        <w:rPr>
          <w:rFonts w:ascii="Times New Roman" w:hAnsi="Times New Roman"/>
          <w:color w:val="000000" w:themeColor="text1"/>
          <w:sz w:val="28"/>
          <w:szCs w:val="28"/>
          <w:lang w:val="en-US"/>
        </w:rPr>
        <w:t>ZNANIUM</w:t>
      </w:r>
      <w:r w:rsidRPr="000335A8">
        <w:rPr>
          <w:rFonts w:ascii="Times New Roman" w:hAnsi="Times New Roman"/>
          <w:color w:val="000000" w:themeColor="text1"/>
          <w:sz w:val="28"/>
          <w:szCs w:val="28"/>
        </w:rPr>
        <w:t>.</w:t>
      </w:r>
      <w:r>
        <w:rPr>
          <w:rFonts w:ascii="Times New Roman" w:hAnsi="Times New Roman"/>
          <w:color w:val="000000" w:themeColor="text1"/>
          <w:sz w:val="28"/>
          <w:szCs w:val="28"/>
          <w:lang w:val="en-US"/>
        </w:rPr>
        <w:t>com</w:t>
      </w:r>
      <w:r w:rsidRPr="000335A8">
        <w:rPr>
          <w:rFonts w:ascii="Times New Roman" w:hAnsi="Times New Roman"/>
          <w:color w:val="000000" w:themeColor="text1"/>
          <w:sz w:val="28"/>
          <w:szCs w:val="28"/>
        </w:rPr>
        <w:t xml:space="preserve">. - URL: https://znanium.com/catalog/product/1939960 (дата обращения: 13.12.2022). – </w:t>
      </w:r>
      <w:proofErr w:type="gramStart"/>
      <w:r w:rsidRPr="000335A8">
        <w:rPr>
          <w:rFonts w:ascii="Times New Roman" w:hAnsi="Times New Roman"/>
          <w:color w:val="000000" w:themeColor="text1"/>
          <w:sz w:val="28"/>
          <w:szCs w:val="28"/>
        </w:rPr>
        <w:t>Текст :</w:t>
      </w:r>
      <w:proofErr w:type="gramEnd"/>
      <w:r w:rsidRPr="000335A8">
        <w:rPr>
          <w:rFonts w:ascii="Times New Roman" w:hAnsi="Times New Roman"/>
          <w:color w:val="000000" w:themeColor="text1"/>
          <w:sz w:val="28"/>
          <w:szCs w:val="28"/>
        </w:rPr>
        <w:t xml:space="preserve"> электронный.</w:t>
      </w:r>
    </w:p>
    <w:p w:rsidR="00E20DF7" w:rsidRPr="00387000"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r w:rsidRPr="00387000">
        <w:rPr>
          <w:rFonts w:ascii="Times New Roman" w:hAnsi="Times New Roman"/>
          <w:color w:val="000000" w:themeColor="text1"/>
          <w:sz w:val="28"/>
          <w:szCs w:val="28"/>
        </w:rPr>
        <w:t xml:space="preserve">Тихонова, Е. В. Социология общественного мнения: учебник / Е.В. Тихонова, Е.Г. </w:t>
      </w:r>
      <w:proofErr w:type="spellStart"/>
      <w:r w:rsidRPr="00387000">
        <w:rPr>
          <w:rFonts w:ascii="Times New Roman" w:hAnsi="Times New Roman"/>
          <w:color w:val="000000" w:themeColor="text1"/>
          <w:sz w:val="28"/>
          <w:szCs w:val="28"/>
        </w:rPr>
        <w:t>Бунов</w:t>
      </w:r>
      <w:proofErr w:type="spellEnd"/>
      <w:r w:rsidRPr="00387000">
        <w:rPr>
          <w:rFonts w:ascii="Times New Roman" w:hAnsi="Times New Roman"/>
          <w:color w:val="000000" w:themeColor="text1"/>
          <w:sz w:val="28"/>
          <w:szCs w:val="28"/>
        </w:rPr>
        <w:t xml:space="preserve">. — Москва: ИНФРА-М, 2022. — 274 с. — (Высшее образование: </w:t>
      </w:r>
      <w:proofErr w:type="spellStart"/>
      <w:r w:rsidRPr="00387000">
        <w:rPr>
          <w:rFonts w:ascii="Times New Roman" w:hAnsi="Times New Roman"/>
          <w:color w:val="000000" w:themeColor="text1"/>
          <w:sz w:val="28"/>
          <w:szCs w:val="28"/>
        </w:rPr>
        <w:t>Бакалавриат</w:t>
      </w:r>
      <w:proofErr w:type="spellEnd"/>
      <w:r w:rsidRPr="00387000">
        <w:rPr>
          <w:rFonts w:ascii="Times New Roman" w:hAnsi="Times New Roman"/>
          <w:color w:val="000000" w:themeColor="text1"/>
          <w:sz w:val="28"/>
          <w:szCs w:val="28"/>
        </w:rPr>
        <w:t>). — DOI 10.12737/24742. – ЭБС ZNANIUM.com. - URL: https://znanium.com/catalog/product/1870589 (дата обращения: 08.12.2022). – Текст: электронный.</w:t>
      </w:r>
    </w:p>
    <w:p w:rsidR="00E20DF7" w:rsidRPr="00387000" w:rsidRDefault="00E20DF7" w:rsidP="00E20DF7">
      <w:pPr>
        <w:pStyle w:val="af2"/>
        <w:numPr>
          <w:ilvl w:val="0"/>
          <w:numId w:val="44"/>
        </w:numPr>
        <w:tabs>
          <w:tab w:val="left" w:pos="142"/>
          <w:tab w:val="left" w:pos="284"/>
        </w:tabs>
        <w:spacing w:line="276" w:lineRule="auto"/>
        <w:ind w:left="0" w:firstLine="0"/>
        <w:rPr>
          <w:rFonts w:ascii="Times New Roman" w:hAnsi="Times New Roman"/>
          <w:color w:val="000000" w:themeColor="text1"/>
          <w:sz w:val="28"/>
          <w:szCs w:val="28"/>
        </w:rPr>
      </w:pPr>
      <w:proofErr w:type="spellStart"/>
      <w:r w:rsidRPr="00387000">
        <w:rPr>
          <w:rFonts w:ascii="Times New Roman" w:hAnsi="Times New Roman"/>
          <w:color w:val="000000" w:themeColor="text1"/>
          <w:sz w:val="28"/>
          <w:szCs w:val="28"/>
        </w:rPr>
        <w:t>Шереги</w:t>
      </w:r>
      <w:proofErr w:type="spellEnd"/>
      <w:r w:rsidRPr="00387000">
        <w:rPr>
          <w:rFonts w:ascii="Times New Roman" w:hAnsi="Times New Roman"/>
          <w:color w:val="000000" w:themeColor="text1"/>
          <w:sz w:val="28"/>
          <w:szCs w:val="28"/>
        </w:rPr>
        <w:t xml:space="preserve">, Ф. Э.  Социология девиации: монография / Ф. Э. </w:t>
      </w:r>
      <w:proofErr w:type="spellStart"/>
      <w:r w:rsidRPr="00387000">
        <w:rPr>
          <w:rFonts w:ascii="Times New Roman" w:hAnsi="Times New Roman"/>
          <w:color w:val="000000" w:themeColor="text1"/>
          <w:sz w:val="28"/>
          <w:szCs w:val="28"/>
        </w:rPr>
        <w:t>Шереги</w:t>
      </w:r>
      <w:proofErr w:type="spellEnd"/>
      <w:r w:rsidRPr="00387000">
        <w:rPr>
          <w:rFonts w:ascii="Times New Roman" w:hAnsi="Times New Roman"/>
          <w:color w:val="000000" w:themeColor="text1"/>
          <w:sz w:val="28"/>
          <w:szCs w:val="28"/>
        </w:rPr>
        <w:t xml:space="preserve">. — 2-е изд., </w:t>
      </w:r>
      <w:proofErr w:type="spellStart"/>
      <w:r w:rsidRPr="00387000">
        <w:rPr>
          <w:rFonts w:ascii="Times New Roman" w:hAnsi="Times New Roman"/>
          <w:color w:val="000000" w:themeColor="text1"/>
          <w:sz w:val="28"/>
          <w:szCs w:val="28"/>
        </w:rPr>
        <w:t>испр</w:t>
      </w:r>
      <w:proofErr w:type="spellEnd"/>
      <w:proofErr w:type="gramStart"/>
      <w:r w:rsidRPr="00387000">
        <w:rPr>
          <w:rFonts w:ascii="Times New Roman" w:hAnsi="Times New Roman"/>
          <w:color w:val="000000" w:themeColor="text1"/>
          <w:sz w:val="28"/>
          <w:szCs w:val="28"/>
        </w:rPr>
        <w:t>.</w:t>
      </w:r>
      <w:proofErr w:type="gramEnd"/>
      <w:r w:rsidRPr="00387000">
        <w:rPr>
          <w:rFonts w:ascii="Times New Roman" w:hAnsi="Times New Roman"/>
          <w:color w:val="000000" w:themeColor="text1"/>
          <w:sz w:val="28"/>
          <w:szCs w:val="28"/>
        </w:rPr>
        <w:t xml:space="preserve"> и доп. — Москва: Издательство </w:t>
      </w:r>
      <w:proofErr w:type="spellStart"/>
      <w:r w:rsidRPr="00387000">
        <w:rPr>
          <w:rFonts w:ascii="Times New Roman" w:hAnsi="Times New Roman"/>
          <w:color w:val="000000" w:themeColor="text1"/>
          <w:sz w:val="28"/>
          <w:szCs w:val="28"/>
        </w:rPr>
        <w:t>Юрайт</w:t>
      </w:r>
      <w:proofErr w:type="spellEnd"/>
      <w:r w:rsidRPr="00387000">
        <w:rPr>
          <w:rFonts w:ascii="Times New Roman" w:hAnsi="Times New Roman"/>
          <w:color w:val="000000" w:themeColor="text1"/>
          <w:sz w:val="28"/>
          <w:szCs w:val="28"/>
        </w:rPr>
        <w:t xml:space="preserve">, 2022. — 332 с. — (Актуальные монографии). — Образовательная платформа </w:t>
      </w:r>
      <w:proofErr w:type="spellStart"/>
      <w:r w:rsidRPr="00387000">
        <w:rPr>
          <w:rFonts w:ascii="Times New Roman" w:hAnsi="Times New Roman"/>
          <w:color w:val="000000" w:themeColor="text1"/>
          <w:sz w:val="28"/>
          <w:szCs w:val="28"/>
        </w:rPr>
        <w:t>Юрайт</w:t>
      </w:r>
      <w:proofErr w:type="spellEnd"/>
      <w:r w:rsidRPr="00387000">
        <w:rPr>
          <w:rFonts w:ascii="Times New Roman" w:hAnsi="Times New Roman"/>
          <w:color w:val="000000" w:themeColor="text1"/>
          <w:sz w:val="28"/>
          <w:szCs w:val="28"/>
        </w:rPr>
        <w:t xml:space="preserve"> [сайт]. — URL: https://urait.ru/bcode/492967 (дата обращения: 08.12.2022). — Текст: электронный.</w:t>
      </w:r>
    </w:p>
    <w:p w:rsidR="00E20DF7" w:rsidRPr="0091724F" w:rsidRDefault="00E20DF7" w:rsidP="00E20DF7">
      <w:pPr>
        <w:spacing w:line="360" w:lineRule="auto"/>
        <w:rPr>
          <w:sz w:val="28"/>
          <w:szCs w:val="28"/>
        </w:rPr>
      </w:pPr>
    </w:p>
    <w:p w:rsidR="00E20DF7" w:rsidRDefault="00E20DF7" w:rsidP="00E20DF7">
      <w:pPr>
        <w:rPr>
          <w:b/>
          <w:sz w:val="28"/>
          <w:szCs w:val="28"/>
        </w:rPr>
      </w:pPr>
      <w:r w:rsidRPr="0091724F">
        <w:rPr>
          <w:b/>
          <w:sz w:val="28"/>
          <w:szCs w:val="28"/>
        </w:rPr>
        <w:t>9. Перечень ресурсов информационно-телекоммуникационной сети «Интернет», необходимых</w:t>
      </w:r>
      <w:r>
        <w:rPr>
          <w:b/>
          <w:sz w:val="28"/>
          <w:szCs w:val="28"/>
        </w:rPr>
        <w:t xml:space="preserve"> </w:t>
      </w:r>
      <w:r w:rsidRPr="0091724F">
        <w:rPr>
          <w:b/>
          <w:sz w:val="28"/>
          <w:szCs w:val="28"/>
        </w:rPr>
        <w:t>для освоения дисциплины:</w:t>
      </w:r>
    </w:p>
    <w:p w:rsidR="00E20DF7" w:rsidRPr="0091724F" w:rsidRDefault="00E20DF7" w:rsidP="00E20DF7">
      <w:pPr>
        <w:rPr>
          <w:b/>
          <w:sz w:val="28"/>
          <w:szCs w:val="28"/>
        </w:rPr>
      </w:pPr>
    </w:p>
    <w:p w:rsidR="00E20DF7" w:rsidRPr="0091724F" w:rsidRDefault="00E20DF7" w:rsidP="00E20DF7">
      <w:pPr>
        <w:rPr>
          <w:sz w:val="28"/>
          <w:szCs w:val="28"/>
        </w:rPr>
      </w:pPr>
      <w:r w:rsidRPr="0091724F">
        <w:rPr>
          <w:sz w:val="28"/>
          <w:szCs w:val="28"/>
        </w:rPr>
        <w:t>1. ВЦИОМ (Всероссийский центр изучения общественного мнения): http://www.wciom.ru/</w:t>
      </w:r>
    </w:p>
    <w:p w:rsidR="00E20DF7" w:rsidRPr="0091724F" w:rsidRDefault="00E20DF7" w:rsidP="00E20DF7">
      <w:pPr>
        <w:rPr>
          <w:sz w:val="28"/>
          <w:szCs w:val="28"/>
        </w:rPr>
      </w:pPr>
      <w:r w:rsidRPr="0091724F">
        <w:rPr>
          <w:sz w:val="28"/>
          <w:szCs w:val="28"/>
        </w:rPr>
        <w:t>2. Образовательный портал: Экономика. Социология. Менеджмент:</w:t>
      </w:r>
    </w:p>
    <w:p w:rsidR="00E20DF7" w:rsidRPr="0091724F" w:rsidRDefault="00E20DF7" w:rsidP="00E20DF7">
      <w:pPr>
        <w:rPr>
          <w:sz w:val="28"/>
          <w:szCs w:val="28"/>
        </w:rPr>
      </w:pPr>
      <w:r w:rsidRPr="0091724F">
        <w:rPr>
          <w:sz w:val="28"/>
          <w:szCs w:val="28"/>
        </w:rPr>
        <w:t>http://www.ecsocman/edu.ra</w:t>
      </w:r>
    </w:p>
    <w:p w:rsidR="00E20DF7" w:rsidRPr="0091724F" w:rsidRDefault="00E20DF7" w:rsidP="00E20DF7">
      <w:pPr>
        <w:rPr>
          <w:sz w:val="28"/>
          <w:szCs w:val="28"/>
        </w:rPr>
      </w:pPr>
      <w:r w:rsidRPr="0091724F">
        <w:rPr>
          <w:sz w:val="28"/>
          <w:szCs w:val="28"/>
        </w:rPr>
        <w:t>3. Фонд «Общественное мнение»: http://www.fom.ru/</w:t>
      </w:r>
    </w:p>
    <w:p w:rsidR="00E20DF7" w:rsidRPr="0091724F" w:rsidRDefault="00E20DF7" w:rsidP="00E20DF7">
      <w:pPr>
        <w:rPr>
          <w:sz w:val="28"/>
          <w:szCs w:val="28"/>
        </w:rPr>
      </w:pPr>
      <w:r w:rsidRPr="0091724F">
        <w:rPr>
          <w:sz w:val="28"/>
          <w:szCs w:val="28"/>
        </w:rPr>
        <w:t>4. Центр независимых социологических исследований: http://www.indepsocres.spb.ru/</w:t>
      </w:r>
    </w:p>
    <w:p w:rsidR="00E20DF7" w:rsidRPr="0091724F" w:rsidRDefault="00E20DF7" w:rsidP="00E20DF7">
      <w:pPr>
        <w:rPr>
          <w:sz w:val="28"/>
          <w:szCs w:val="28"/>
        </w:rPr>
      </w:pPr>
      <w:r w:rsidRPr="0091724F">
        <w:rPr>
          <w:sz w:val="28"/>
          <w:szCs w:val="28"/>
        </w:rPr>
        <w:t>5. Институт социально-политических исследований РАН: http://www.ispr.ras.ru/</w:t>
      </w:r>
    </w:p>
    <w:p w:rsidR="00E20DF7" w:rsidRPr="0091724F" w:rsidRDefault="00E20DF7" w:rsidP="00E20DF7">
      <w:pPr>
        <w:rPr>
          <w:sz w:val="28"/>
          <w:szCs w:val="28"/>
        </w:rPr>
      </w:pPr>
      <w:r w:rsidRPr="0091724F">
        <w:rPr>
          <w:sz w:val="28"/>
          <w:szCs w:val="28"/>
        </w:rPr>
        <w:t>6. Институт социологии РАН: http://www.isras.rssi.ru/</w:t>
      </w:r>
    </w:p>
    <w:p w:rsidR="00E20DF7" w:rsidRPr="0091724F" w:rsidRDefault="00E20DF7" w:rsidP="00E20DF7">
      <w:pPr>
        <w:rPr>
          <w:sz w:val="28"/>
          <w:szCs w:val="28"/>
        </w:rPr>
      </w:pPr>
      <w:r w:rsidRPr="0091724F">
        <w:rPr>
          <w:sz w:val="28"/>
          <w:szCs w:val="28"/>
        </w:rPr>
        <w:t xml:space="preserve">7. Московский государственный университет им. </w:t>
      </w:r>
      <w:proofErr w:type="spellStart"/>
      <w:r w:rsidRPr="0091724F">
        <w:rPr>
          <w:sz w:val="28"/>
          <w:szCs w:val="28"/>
        </w:rPr>
        <w:t>М.В.Ломоносова</w:t>
      </w:r>
      <w:proofErr w:type="spellEnd"/>
      <w:r w:rsidRPr="0091724F">
        <w:rPr>
          <w:sz w:val="28"/>
          <w:szCs w:val="28"/>
        </w:rPr>
        <w:t>: http://www.socio.msu.ru/</w:t>
      </w:r>
    </w:p>
    <w:p w:rsidR="00E20DF7" w:rsidRPr="0091724F" w:rsidRDefault="00E20DF7" w:rsidP="00E20DF7">
      <w:pPr>
        <w:rPr>
          <w:sz w:val="28"/>
          <w:szCs w:val="28"/>
        </w:rPr>
      </w:pPr>
      <w:r w:rsidRPr="0091724F">
        <w:rPr>
          <w:sz w:val="28"/>
          <w:szCs w:val="28"/>
        </w:rPr>
        <w:t>8. Санкт-Петербургский государственный университет: http://www.soc.pu.ru/</w:t>
      </w:r>
    </w:p>
    <w:p w:rsidR="00E20DF7" w:rsidRPr="0091724F" w:rsidRDefault="00E20DF7" w:rsidP="00E20DF7">
      <w:pPr>
        <w:rPr>
          <w:sz w:val="28"/>
          <w:szCs w:val="28"/>
        </w:rPr>
      </w:pPr>
      <w:r w:rsidRPr="0091724F">
        <w:rPr>
          <w:sz w:val="28"/>
          <w:szCs w:val="28"/>
        </w:rPr>
        <w:t>9. Финансовый университет при Правительстве Российской Федерации: http://www. fa.ru/</w:t>
      </w:r>
    </w:p>
    <w:p w:rsidR="00E20DF7" w:rsidRPr="0091724F" w:rsidRDefault="00E20DF7" w:rsidP="00E20DF7">
      <w:pPr>
        <w:rPr>
          <w:sz w:val="28"/>
          <w:szCs w:val="28"/>
        </w:rPr>
      </w:pPr>
      <w:r w:rsidRPr="0091724F">
        <w:rPr>
          <w:sz w:val="28"/>
          <w:szCs w:val="28"/>
        </w:rPr>
        <w:t xml:space="preserve">10. Социологические исследования (СОЦИС): </w:t>
      </w:r>
      <w:hyperlink r:id="rId8" w:history="1">
        <w:r w:rsidRPr="0091724F">
          <w:rPr>
            <w:rStyle w:val="ac"/>
            <w:sz w:val="28"/>
            <w:szCs w:val="28"/>
          </w:rPr>
          <w:t>http://www.isras.rssi.ru</w:t>
        </w:r>
      </w:hyperlink>
    </w:p>
    <w:p w:rsidR="00E20DF7" w:rsidRPr="0091724F" w:rsidRDefault="00E20DF7" w:rsidP="00E20DF7">
      <w:pPr>
        <w:rPr>
          <w:sz w:val="28"/>
          <w:szCs w:val="28"/>
        </w:rPr>
      </w:pPr>
      <w:r w:rsidRPr="0091724F">
        <w:rPr>
          <w:sz w:val="28"/>
          <w:szCs w:val="28"/>
        </w:rPr>
        <w:t>11. Электронные ресурсы БИК:</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Электронная библиотека Финансового университета (ЭБ) http://elib.fa.ru/</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Электронно-библиотечная система BOOK.RU http://www.book.ru</w:t>
      </w:r>
    </w:p>
    <w:p w:rsidR="00E20DF7" w:rsidRPr="005654EE" w:rsidRDefault="00E20DF7" w:rsidP="00E20DF7">
      <w:pPr>
        <w:pStyle w:val="af2"/>
        <w:numPr>
          <w:ilvl w:val="0"/>
          <w:numId w:val="41"/>
        </w:numPr>
        <w:spacing w:after="200" w:line="276" w:lineRule="auto"/>
        <w:jc w:val="left"/>
        <w:rPr>
          <w:rFonts w:ascii="Times New Roman" w:hAnsi="Times New Roman"/>
          <w:sz w:val="28"/>
          <w:szCs w:val="28"/>
        </w:rPr>
      </w:pPr>
      <w:r w:rsidRPr="005654EE">
        <w:rPr>
          <w:rFonts w:ascii="Times New Roman" w:hAnsi="Times New Roman"/>
          <w:sz w:val="28"/>
          <w:szCs w:val="28"/>
        </w:rPr>
        <w:t>Электронно-библиотечная система «Университетская библиотека ОНЛАЙН» http://biblioclub.ru/</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 xml:space="preserve">Электронно-библиотечная система </w:t>
      </w:r>
      <w:proofErr w:type="spellStart"/>
      <w:r w:rsidRPr="0091724F">
        <w:rPr>
          <w:rFonts w:ascii="Times New Roman" w:hAnsi="Times New Roman"/>
          <w:sz w:val="28"/>
          <w:szCs w:val="28"/>
        </w:rPr>
        <w:t>Znanium</w:t>
      </w:r>
      <w:proofErr w:type="spellEnd"/>
      <w:r w:rsidRPr="0091724F">
        <w:rPr>
          <w:rFonts w:ascii="Times New Roman" w:hAnsi="Times New Roman"/>
          <w:sz w:val="28"/>
          <w:szCs w:val="28"/>
        </w:rPr>
        <w:t xml:space="preserve"> http://www.znanium.com</w:t>
      </w:r>
    </w:p>
    <w:p w:rsidR="00E20DF7" w:rsidRDefault="00E20DF7" w:rsidP="00E20DF7">
      <w:pPr>
        <w:pStyle w:val="af2"/>
        <w:numPr>
          <w:ilvl w:val="0"/>
          <w:numId w:val="41"/>
        </w:numPr>
        <w:spacing w:after="200" w:line="276" w:lineRule="auto"/>
        <w:jc w:val="left"/>
        <w:rPr>
          <w:rFonts w:ascii="Times New Roman" w:hAnsi="Times New Roman"/>
          <w:sz w:val="28"/>
          <w:szCs w:val="28"/>
        </w:rPr>
      </w:pPr>
      <w:r w:rsidRPr="005654EE">
        <w:rPr>
          <w:rFonts w:ascii="Times New Roman" w:hAnsi="Times New Roman"/>
          <w:sz w:val="28"/>
          <w:szCs w:val="28"/>
        </w:rPr>
        <w:t xml:space="preserve">Образовательная платформа издательства «ЮРАЙТ» https://urait.ru </w:t>
      </w:r>
    </w:p>
    <w:p w:rsidR="00E20DF7" w:rsidRPr="005654EE" w:rsidRDefault="00E20DF7" w:rsidP="00E20DF7">
      <w:pPr>
        <w:pStyle w:val="af2"/>
        <w:numPr>
          <w:ilvl w:val="0"/>
          <w:numId w:val="41"/>
        </w:numPr>
        <w:spacing w:after="200" w:line="276" w:lineRule="auto"/>
        <w:jc w:val="left"/>
        <w:rPr>
          <w:rFonts w:ascii="Times New Roman" w:hAnsi="Times New Roman"/>
          <w:sz w:val="28"/>
          <w:szCs w:val="28"/>
        </w:rPr>
      </w:pPr>
      <w:r w:rsidRPr="005654EE">
        <w:rPr>
          <w:rFonts w:ascii="Times New Roman" w:hAnsi="Times New Roman"/>
          <w:sz w:val="28"/>
          <w:szCs w:val="28"/>
        </w:rPr>
        <w:t>Электронно-библиотечная система издательства Проспект http://ebs.prospekt.org/books</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Электронно-библиотечная система издательства Лань https://e.lanbook.com/</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Научная электронная библиотека eLibrary.ru http://elibrary.ru</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Национальная электронная библиотека http://нэб.рф/</w:t>
      </w:r>
    </w:p>
    <w:p w:rsidR="00E20DF7" w:rsidRPr="005654EE" w:rsidRDefault="00E20DF7" w:rsidP="00E20DF7">
      <w:pPr>
        <w:pStyle w:val="af2"/>
        <w:numPr>
          <w:ilvl w:val="0"/>
          <w:numId w:val="41"/>
        </w:numPr>
        <w:spacing w:after="200" w:line="276" w:lineRule="auto"/>
        <w:rPr>
          <w:rFonts w:ascii="Times New Roman" w:hAnsi="Times New Roman"/>
          <w:sz w:val="28"/>
          <w:szCs w:val="28"/>
        </w:rPr>
      </w:pPr>
      <w:r w:rsidRPr="005654EE">
        <w:rPr>
          <w:rFonts w:ascii="Times New Roman" w:hAnsi="Times New Roman"/>
          <w:sz w:val="28"/>
          <w:szCs w:val="28"/>
        </w:rPr>
        <w:t xml:space="preserve">Пакет баз данных компании EBSCO </w:t>
      </w:r>
      <w:proofErr w:type="spellStart"/>
      <w:r w:rsidRPr="005654EE">
        <w:rPr>
          <w:rFonts w:ascii="Times New Roman" w:hAnsi="Times New Roman"/>
          <w:sz w:val="28"/>
          <w:szCs w:val="28"/>
        </w:rPr>
        <w:t>Publishing</w:t>
      </w:r>
      <w:proofErr w:type="spellEnd"/>
      <w:r w:rsidRPr="005654EE">
        <w:rPr>
          <w:rFonts w:ascii="Times New Roman" w:hAnsi="Times New Roman"/>
          <w:sz w:val="28"/>
          <w:szCs w:val="28"/>
        </w:rPr>
        <w:t xml:space="preserve">, крупнейшего </w:t>
      </w:r>
      <w:proofErr w:type="spellStart"/>
      <w:r w:rsidRPr="005654EE">
        <w:rPr>
          <w:rFonts w:ascii="Times New Roman" w:hAnsi="Times New Roman"/>
          <w:sz w:val="28"/>
          <w:szCs w:val="28"/>
        </w:rPr>
        <w:t>агрегатора</w:t>
      </w:r>
      <w:proofErr w:type="spellEnd"/>
      <w:r w:rsidRPr="005654EE">
        <w:rPr>
          <w:rFonts w:ascii="Times New Roman" w:hAnsi="Times New Roman"/>
          <w:sz w:val="28"/>
          <w:szCs w:val="28"/>
        </w:rPr>
        <w:t xml:space="preserve"> научных ресурсов ведущих издательств мира http://search.ebscohost.com</w:t>
      </w:r>
    </w:p>
    <w:p w:rsidR="00E20DF7" w:rsidRPr="005654EE" w:rsidRDefault="00E20DF7" w:rsidP="00E20DF7">
      <w:pPr>
        <w:pStyle w:val="af2"/>
        <w:numPr>
          <w:ilvl w:val="0"/>
          <w:numId w:val="41"/>
        </w:numPr>
        <w:spacing w:after="200" w:line="276" w:lineRule="auto"/>
        <w:rPr>
          <w:rFonts w:ascii="Times New Roman" w:hAnsi="Times New Roman"/>
          <w:sz w:val="28"/>
          <w:szCs w:val="28"/>
        </w:rPr>
      </w:pPr>
      <w:r w:rsidRPr="005654EE">
        <w:rPr>
          <w:rFonts w:ascii="Times New Roman" w:hAnsi="Times New Roman"/>
          <w:sz w:val="28"/>
          <w:szCs w:val="28"/>
        </w:rPr>
        <w:t xml:space="preserve">Электронные продукты издательства </w:t>
      </w:r>
      <w:proofErr w:type="spellStart"/>
      <w:r w:rsidRPr="005654EE">
        <w:rPr>
          <w:rFonts w:ascii="Times New Roman" w:hAnsi="Times New Roman"/>
          <w:sz w:val="28"/>
          <w:szCs w:val="28"/>
        </w:rPr>
        <w:t>Elsevier</w:t>
      </w:r>
      <w:proofErr w:type="spellEnd"/>
      <w:r w:rsidRPr="005654EE">
        <w:rPr>
          <w:rFonts w:ascii="Times New Roman" w:hAnsi="Times New Roman"/>
          <w:sz w:val="28"/>
          <w:szCs w:val="28"/>
        </w:rPr>
        <w:t xml:space="preserve"> http://www.sciencedirect.com</w:t>
      </w:r>
    </w:p>
    <w:p w:rsidR="00E20DF7" w:rsidRPr="005654EE" w:rsidRDefault="00E20DF7" w:rsidP="00E20DF7">
      <w:pPr>
        <w:pStyle w:val="af2"/>
        <w:numPr>
          <w:ilvl w:val="0"/>
          <w:numId w:val="41"/>
        </w:numPr>
        <w:spacing w:after="200" w:line="276" w:lineRule="auto"/>
        <w:rPr>
          <w:rFonts w:ascii="Times New Roman" w:hAnsi="Times New Roman"/>
          <w:sz w:val="28"/>
          <w:szCs w:val="28"/>
          <w:lang w:val="en-US"/>
        </w:rPr>
      </w:pPr>
      <w:r w:rsidRPr="005654EE">
        <w:rPr>
          <w:rFonts w:ascii="Times New Roman" w:hAnsi="Times New Roman"/>
          <w:sz w:val="28"/>
          <w:szCs w:val="28"/>
          <w:lang w:val="en-US"/>
        </w:rPr>
        <w:t xml:space="preserve">Emerald: Management </w:t>
      </w:r>
      <w:proofErr w:type="spellStart"/>
      <w:r w:rsidRPr="005654EE">
        <w:rPr>
          <w:rFonts w:ascii="Times New Roman" w:hAnsi="Times New Roman"/>
          <w:sz w:val="28"/>
          <w:szCs w:val="28"/>
          <w:lang w:val="en-US"/>
        </w:rPr>
        <w:t>eJournal</w:t>
      </w:r>
      <w:proofErr w:type="spellEnd"/>
      <w:r w:rsidRPr="005654EE">
        <w:rPr>
          <w:rFonts w:ascii="Times New Roman" w:hAnsi="Times New Roman"/>
          <w:sz w:val="28"/>
          <w:szCs w:val="28"/>
          <w:lang w:val="en-US"/>
        </w:rPr>
        <w:t xml:space="preserve"> Portfolio https://www.emerald.com/insight/</w:t>
      </w:r>
    </w:p>
    <w:p w:rsidR="00E20DF7" w:rsidRPr="005654EE" w:rsidRDefault="00E20DF7" w:rsidP="00E20DF7">
      <w:pPr>
        <w:pStyle w:val="af2"/>
        <w:numPr>
          <w:ilvl w:val="0"/>
          <w:numId w:val="41"/>
        </w:numPr>
        <w:spacing w:after="200" w:line="276" w:lineRule="auto"/>
        <w:rPr>
          <w:rFonts w:ascii="Times New Roman" w:hAnsi="Times New Roman"/>
          <w:sz w:val="28"/>
          <w:szCs w:val="28"/>
          <w:lang w:val="en-US"/>
        </w:rPr>
      </w:pPr>
      <w:r w:rsidRPr="005654EE">
        <w:rPr>
          <w:rFonts w:ascii="Times New Roman" w:hAnsi="Times New Roman"/>
          <w:sz w:val="28"/>
          <w:szCs w:val="28"/>
          <w:lang w:val="en-US"/>
        </w:rPr>
        <w:t>JSTOR Arts &amp; Sciences I Collection http://jstor.org</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 xml:space="preserve">Электронная библиотека (электронный читальный зал) Президентской библиотеки им. </w:t>
      </w:r>
      <w:proofErr w:type="spellStart"/>
      <w:r w:rsidRPr="0091724F">
        <w:rPr>
          <w:rFonts w:ascii="Times New Roman" w:hAnsi="Times New Roman"/>
          <w:sz w:val="28"/>
          <w:szCs w:val="28"/>
        </w:rPr>
        <w:t>Б.Н.Ельцина</w:t>
      </w:r>
      <w:proofErr w:type="spellEnd"/>
      <w:r w:rsidRPr="0091724F">
        <w:rPr>
          <w:rFonts w:ascii="Times New Roman" w:hAnsi="Times New Roman"/>
          <w:sz w:val="28"/>
          <w:szCs w:val="28"/>
        </w:rPr>
        <w:t xml:space="preserve"> https://www.prlib.ru/</w:t>
      </w:r>
    </w:p>
    <w:p w:rsidR="00E20DF7" w:rsidRDefault="00E20DF7" w:rsidP="00E20DF7">
      <w:pPr>
        <w:pStyle w:val="af2"/>
        <w:numPr>
          <w:ilvl w:val="0"/>
          <w:numId w:val="41"/>
        </w:numPr>
        <w:spacing w:after="200" w:line="276" w:lineRule="auto"/>
        <w:jc w:val="left"/>
        <w:rPr>
          <w:rFonts w:ascii="Times New Roman" w:hAnsi="Times New Roman"/>
          <w:sz w:val="28"/>
          <w:szCs w:val="28"/>
        </w:rPr>
      </w:pPr>
      <w:r w:rsidRPr="0091724F">
        <w:rPr>
          <w:rFonts w:ascii="Times New Roman" w:hAnsi="Times New Roman"/>
          <w:sz w:val="28"/>
          <w:szCs w:val="28"/>
        </w:rPr>
        <w:t xml:space="preserve">Университетская информационная система РОССИЯ (УИС РОССИЯ) </w:t>
      </w:r>
      <w:hyperlink r:id="rId9" w:history="1">
        <w:r w:rsidRPr="005F7C6B">
          <w:rPr>
            <w:rStyle w:val="ac"/>
            <w:rFonts w:ascii="Times New Roman" w:hAnsi="Times New Roman"/>
            <w:sz w:val="28"/>
            <w:szCs w:val="28"/>
          </w:rPr>
          <w:t>https://uisrussia.msu.ru/</w:t>
        </w:r>
      </w:hyperlink>
    </w:p>
    <w:p w:rsidR="00E20DF7" w:rsidRPr="005654EE" w:rsidRDefault="00E20DF7" w:rsidP="00E20DF7">
      <w:pPr>
        <w:pStyle w:val="af2"/>
        <w:numPr>
          <w:ilvl w:val="0"/>
          <w:numId w:val="41"/>
        </w:numPr>
        <w:spacing w:after="200" w:line="276" w:lineRule="auto"/>
        <w:rPr>
          <w:rFonts w:ascii="Times New Roman" w:hAnsi="Times New Roman"/>
          <w:sz w:val="28"/>
          <w:szCs w:val="28"/>
        </w:rPr>
      </w:pPr>
      <w:r w:rsidRPr="005654EE">
        <w:rPr>
          <w:rFonts w:ascii="Times New Roman" w:hAnsi="Times New Roman"/>
          <w:sz w:val="28"/>
          <w:szCs w:val="28"/>
        </w:rPr>
        <w:t xml:space="preserve">Электронная коллекция книг издательства </w:t>
      </w:r>
      <w:proofErr w:type="spellStart"/>
      <w:r w:rsidRPr="005654EE">
        <w:rPr>
          <w:rFonts w:ascii="Times New Roman" w:hAnsi="Times New Roman"/>
          <w:sz w:val="28"/>
          <w:szCs w:val="28"/>
        </w:rPr>
        <w:t>Springer</w:t>
      </w:r>
      <w:proofErr w:type="spellEnd"/>
      <w:r w:rsidRPr="005654EE">
        <w:rPr>
          <w:rFonts w:ascii="Times New Roman" w:hAnsi="Times New Roman"/>
          <w:sz w:val="28"/>
          <w:szCs w:val="28"/>
        </w:rPr>
        <w:t xml:space="preserve">: </w:t>
      </w:r>
      <w:proofErr w:type="spellStart"/>
      <w:r w:rsidRPr="005654EE">
        <w:rPr>
          <w:rFonts w:ascii="Times New Roman" w:hAnsi="Times New Roman"/>
          <w:sz w:val="28"/>
          <w:szCs w:val="28"/>
        </w:rPr>
        <w:t>Springer</w:t>
      </w:r>
      <w:proofErr w:type="spellEnd"/>
      <w:r w:rsidRPr="005654EE">
        <w:rPr>
          <w:rFonts w:ascii="Times New Roman" w:hAnsi="Times New Roman"/>
          <w:sz w:val="28"/>
          <w:szCs w:val="28"/>
        </w:rPr>
        <w:t xml:space="preserve"> </w:t>
      </w:r>
      <w:proofErr w:type="spellStart"/>
      <w:r w:rsidRPr="005654EE">
        <w:rPr>
          <w:rFonts w:ascii="Times New Roman" w:hAnsi="Times New Roman"/>
          <w:sz w:val="28"/>
          <w:szCs w:val="28"/>
        </w:rPr>
        <w:t>eBooks</w:t>
      </w:r>
      <w:proofErr w:type="spellEnd"/>
      <w:r w:rsidRPr="005654EE">
        <w:rPr>
          <w:rFonts w:ascii="Times New Roman" w:hAnsi="Times New Roman"/>
          <w:sz w:val="28"/>
          <w:szCs w:val="28"/>
        </w:rPr>
        <w:t xml:space="preserve"> http://link.springer.com/</w:t>
      </w:r>
    </w:p>
    <w:p w:rsidR="00E20DF7" w:rsidRPr="005654EE" w:rsidRDefault="00E20DF7" w:rsidP="00E20DF7">
      <w:pPr>
        <w:pStyle w:val="af2"/>
        <w:numPr>
          <w:ilvl w:val="0"/>
          <w:numId w:val="41"/>
        </w:numPr>
        <w:spacing w:after="200" w:line="276" w:lineRule="auto"/>
        <w:rPr>
          <w:rFonts w:ascii="Times New Roman" w:hAnsi="Times New Roman"/>
          <w:sz w:val="28"/>
          <w:szCs w:val="28"/>
        </w:rPr>
      </w:pPr>
      <w:r w:rsidRPr="005654EE">
        <w:rPr>
          <w:rFonts w:ascii="Times New Roman" w:hAnsi="Times New Roman"/>
          <w:sz w:val="28"/>
          <w:szCs w:val="28"/>
        </w:rPr>
        <w:t xml:space="preserve">База данных научных журналов издательства </w:t>
      </w:r>
      <w:proofErr w:type="spellStart"/>
      <w:r w:rsidRPr="005654EE">
        <w:rPr>
          <w:rFonts w:ascii="Times New Roman" w:hAnsi="Times New Roman"/>
          <w:sz w:val="28"/>
          <w:szCs w:val="28"/>
        </w:rPr>
        <w:t>Wiley</w:t>
      </w:r>
      <w:proofErr w:type="spellEnd"/>
      <w:r w:rsidRPr="005654EE">
        <w:rPr>
          <w:rFonts w:ascii="Times New Roman" w:hAnsi="Times New Roman"/>
          <w:sz w:val="28"/>
          <w:szCs w:val="28"/>
        </w:rPr>
        <w:t xml:space="preserve"> https://onlinelibrary.wiley.com/</w:t>
      </w:r>
    </w:p>
    <w:p w:rsidR="00E20DF7" w:rsidRPr="0091724F" w:rsidRDefault="00E20DF7" w:rsidP="00E20DF7">
      <w:pPr>
        <w:pStyle w:val="af2"/>
        <w:numPr>
          <w:ilvl w:val="0"/>
          <w:numId w:val="41"/>
        </w:numPr>
        <w:spacing w:after="200" w:line="276" w:lineRule="auto"/>
        <w:jc w:val="left"/>
        <w:rPr>
          <w:rFonts w:ascii="Times New Roman" w:hAnsi="Times New Roman"/>
          <w:sz w:val="28"/>
          <w:szCs w:val="28"/>
        </w:rPr>
      </w:pPr>
      <w:r w:rsidRPr="005654EE">
        <w:rPr>
          <w:rFonts w:ascii="Times New Roman" w:hAnsi="Times New Roman"/>
          <w:sz w:val="28"/>
          <w:szCs w:val="28"/>
        </w:rPr>
        <w:t>Цифровой архив научных журналов: http://arch.neicon.ru/xmlui/</w:t>
      </w:r>
    </w:p>
    <w:p w:rsidR="00703987" w:rsidRPr="008A45F5" w:rsidRDefault="00703987" w:rsidP="00703987">
      <w:pPr>
        <w:keepNext/>
        <w:spacing w:line="360" w:lineRule="auto"/>
        <w:jc w:val="both"/>
        <w:rPr>
          <w:b/>
          <w:color w:val="000000" w:themeColor="text1"/>
          <w:sz w:val="28"/>
          <w:szCs w:val="28"/>
        </w:rPr>
      </w:pPr>
      <w:r w:rsidRPr="008A45F5">
        <w:rPr>
          <w:b/>
          <w:color w:val="000000" w:themeColor="text1"/>
          <w:sz w:val="28"/>
          <w:szCs w:val="28"/>
        </w:rPr>
        <w:t>10. Методические указания для обучающихся по освоению дисциплины</w:t>
      </w:r>
    </w:p>
    <w:p w:rsidR="00703987" w:rsidRPr="008A45F5" w:rsidRDefault="00703987" w:rsidP="00703987">
      <w:pPr>
        <w:pStyle w:val="afd"/>
        <w:ind w:firstLine="709"/>
        <w:jc w:val="both"/>
        <w:rPr>
          <w:rFonts w:eastAsia="Calibri"/>
          <w:color w:val="000000" w:themeColor="text1"/>
          <w:szCs w:val="28"/>
          <w:lang w:eastAsia="ru-RU"/>
        </w:rPr>
      </w:pPr>
      <w:r w:rsidRPr="008A45F5">
        <w:rPr>
          <w:rFonts w:eastAsia="Calibri"/>
          <w:color w:val="000000" w:themeColor="text1"/>
          <w:szCs w:val="28"/>
          <w:lang w:eastAsia="ru-RU"/>
        </w:rPr>
        <w:t>Подготовка доклада и сообщения.</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 xml:space="preserve">и сборников (к примеру, отдельные главы или параграфы). </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Структура и порядок доклада</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w:t>
      </w:r>
      <w:r w:rsidRPr="008A45F5">
        <w:rPr>
          <w:rFonts w:eastAsia="Calibri"/>
          <w:b w:val="0"/>
          <w:color w:val="000000" w:themeColor="text1"/>
          <w:szCs w:val="28"/>
          <w:lang w:eastAsia="ru-RU"/>
        </w:rPr>
        <w:tab/>
        <w:t>оценка правильности постановки автором рассматриваемых в публикации проблем;</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w:t>
      </w:r>
      <w:r w:rsidRPr="008A45F5">
        <w:rPr>
          <w:rFonts w:eastAsia="Calibri"/>
          <w:b w:val="0"/>
          <w:color w:val="000000" w:themeColor="text1"/>
          <w:szCs w:val="28"/>
          <w:lang w:eastAsia="ru-RU"/>
        </w:rPr>
        <w:tab/>
        <w:t>анализ общей методологии автора и его мировоззренческой позиции;</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w:t>
      </w:r>
      <w:r w:rsidRPr="008A45F5">
        <w:rPr>
          <w:rFonts w:eastAsia="Calibri"/>
          <w:b w:val="0"/>
          <w:color w:val="000000" w:themeColor="text1"/>
          <w:szCs w:val="28"/>
          <w:lang w:eastAsia="ru-RU"/>
        </w:rPr>
        <w:tab/>
        <w:t>анализ логичности излагаемого материала;</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w:t>
      </w:r>
      <w:r w:rsidRPr="008A45F5">
        <w:rPr>
          <w:rFonts w:eastAsia="Calibri"/>
          <w:b w:val="0"/>
          <w:color w:val="000000" w:themeColor="text1"/>
          <w:szCs w:val="28"/>
          <w:lang w:eastAsia="ru-RU"/>
        </w:rPr>
        <w:tab/>
        <w:t>анализ использования понятий с неопределённым смыслом, их косвенное и ассоциативное определение;</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w:t>
      </w:r>
      <w:r w:rsidRPr="008A45F5">
        <w:rPr>
          <w:rFonts w:eastAsia="Calibri"/>
          <w:b w:val="0"/>
          <w:color w:val="000000" w:themeColor="text1"/>
          <w:szCs w:val="28"/>
          <w:lang w:eastAsia="ru-RU"/>
        </w:rPr>
        <w:tab/>
        <w:t>анализ наличия и формирования ложных ассоциаций (если они есть);</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w:t>
      </w:r>
      <w:r w:rsidRPr="008A45F5">
        <w:rPr>
          <w:rFonts w:eastAsia="Calibri"/>
          <w:b w:val="0"/>
          <w:color w:val="000000" w:themeColor="text1"/>
          <w:szCs w:val="28"/>
          <w:lang w:eastAsia="ru-RU"/>
        </w:rPr>
        <w:tab/>
        <w:t>анализ соответствия утверждений автора нормам и ценностям культуры.</w:t>
      </w:r>
    </w:p>
    <w:p w:rsidR="00703987" w:rsidRPr="008A45F5" w:rsidRDefault="00703987" w:rsidP="00703987">
      <w:pPr>
        <w:pStyle w:val="afd"/>
        <w:ind w:firstLine="709"/>
        <w:jc w:val="both"/>
        <w:rPr>
          <w:rFonts w:eastAsia="Calibri"/>
          <w:b w:val="0"/>
          <w:color w:val="000000" w:themeColor="text1"/>
          <w:szCs w:val="28"/>
          <w:lang w:eastAsia="ru-RU"/>
        </w:rPr>
      </w:pPr>
      <w:r w:rsidRPr="008A45F5">
        <w:rPr>
          <w:rFonts w:eastAsia="Calibri"/>
          <w:b w:val="0"/>
          <w:color w:val="000000" w:themeColor="text1"/>
          <w:szCs w:val="28"/>
          <w:lang w:eastAsia="ru-RU"/>
        </w:rPr>
        <w:t>3. Заключение докладчика с собственными выводами.</w:t>
      </w:r>
    </w:p>
    <w:p w:rsidR="00703987" w:rsidRPr="008A45F5" w:rsidRDefault="00703987" w:rsidP="00703987">
      <w:pPr>
        <w:spacing w:after="240"/>
        <w:ind w:firstLine="709"/>
        <w:jc w:val="both"/>
        <w:rPr>
          <w:rFonts w:eastAsia="Calibri"/>
          <w:color w:val="000000" w:themeColor="text1"/>
          <w:sz w:val="28"/>
          <w:szCs w:val="28"/>
        </w:rPr>
      </w:pPr>
      <w:r w:rsidRPr="008A45F5">
        <w:rPr>
          <w:rFonts w:eastAsia="Calibri"/>
          <w:color w:val="000000" w:themeColor="text1"/>
          <w:sz w:val="28"/>
          <w:szCs w:val="28"/>
        </w:rPr>
        <w:t>Докладчик должен излагать материал свободно, делать правильные выводы и рекомендации, поддерживая интерес к теме доклада у аудитории.</w:t>
      </w:r>
    </w:p>
    <w:p w:rsidR="00642283" w:rsidRPr="008A45F5" w:rsidRDefault="00642283" w:rsidP="00642283">
      <w:pPr>
        <w:ind w:firstLine="709"/>
        <w:jc w:val="both"/>
        <w:rPr>
          <w:rFonts w:eastAsia="MS Mincho"/>
          <w:color w:val="000000" w:themeColor="text1"/>
          <w:sz w:val="28"/>
        </w:rPr>
      </w:pPr>
      <w:r w:rsidRPr="008A45F5">
        <w:rPr>
          <w:rFonts w:eastAsia="MS Mincho"/>
          <w:b/>
          <w:color w:val="000000" w:themeColor="text1"/>
          <w:sz w:val="28"/>
        </w:rPr>
        <w:t>Контрольная работа.</w:t>
      </w:r>
      <w:r w:rsidRPr="008A45F5">
        <w:rPr>
          <w:rFonts w:eastAsia="MS Mincho"/>
          <w:color w:val="000000" w:themeColor="text1"/>
          <w:sz w:val="28"/>
        </w:rPr>
        <w:t xml:space="preserve"> 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контрольных работ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Контрольная работа может выполняться как индивидуально, так и в составе группы. При этом 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 При выполнении контрольной работы должны быть использованы современные информационные средства поиска, обработки и анализа материала, базы данных и представления результатов. </w:t>
      </w:r>
    </w:p>
    <w:p w:rsidR="00642283" w:rsidRPr="008A45F5" w:rsidRDefault="00642283" w:rsidP="00642283">
      <w:pPr>
        <w:ind w:firstLine="709"/>
        <w:jc w:val="both"/>
        <w:rPr>
          <w:rFonts w:eastAsia="MS Mincho"/>
          <w:color w:val="000000" w:themeColor="text1"/>
          <w:sz w:val="28"/>
        </w:rPr>
      </w:pPr>
      <w:r w:rsidRPr="008A45F5">
        <w:rPr>
          <w:rFonts w:eastAsia="MS Mincho"/>
          <w:color w:val="000000" w:themeColor="text1"/>
          <w:sz w:val="28"/>
        </w:rPr>
        <w:t xml:space="preserve">Объем контрольной работы – не более 10 страниц машинописного текста (шрифт </w:t>
      </w:r>
      <w:r w:rsidRPr="008A45F5">
        <w:rPr>
          <w:rFonts w:eastAsia="MS Mincho"/>
          <w:color w:val="000000" w:themeColor="text1"/>
          <w:sz w:val="28"/>
          <w:lang w:val="en-US"/>
        </w:rPr>
        <w:t>Times</w:t>
      </w:r>
      <w:r w:rsidRPr="008A45F5">
        <w:rPr>
          <w:rFonts w:eastAsia="MS Mincho"/>
          <w:color w:val="000000" w:themeColor="text1"/>
          <w:sz w:val="28"/>
        </w:rPr>
        <w:t xml:space="preserve"> </w:t>
      </w:r>
      <w:r w:rsidRPr="008A45F5">
        <w:rPr>
          <w:rFonts w:eastAsia="MS Mincho"/>
          <w:color w:val="000000" w:themeColor="text1"/>
          <w:sz w:val="28"/>
          <w:lang w:val="en-US"/>
        </w:rPr>
        <w:t>New</w:t>
      </w:r>
      <w:r w:rsidRPr="008A45F5">
        <w:rPr>
          <w:rFonts w:eastAsia="MS Mincho"/>
          <w:color w:val="000000" w:themeColor="text1"/>
          <w:sz w:val="28"/>
        </w:rPr>
        <w:t xml:space="preserve"> </w:t>
      </w:r>
      <w:r w:rsidRPr="008A45F5">
        <w:rPr>
          <w:rFonts w:eastAsia="MS Mincho"/>
          <w:color w:val="000000" w:themeColor="text1"/>
          <w:sz w:val="28"/>
          <w:lang w:val="en-US"/>
        </w:rPr>
        <w:t>Roman</w:t>
      </w:r>
      <w:r w:rsidRPr="008A45F5">
        <w:rPr>
          <w:rFonts w:eastAsia="MS Mincho"/>
          <w:color w:val="000000" w:themeColor="text1"/>
          <w:sz w:val="28"/>
        </w:rPr>
        <w:t xml:space="preserve">, кегль 14) и презентация по нему. Оценка контрольной работы осуществляется в процессе текущего контроля успеваемости студентов. </w:t>
      </w:r>
    </w:p>
    <w:p w:rsidR="00703987" w:rsidRPr="008A45F5" w:rsidRDefault="00642283" w:rsidP="00642283">
      <w:pPr>
        <w:ind w:firstLine="709"/>
        <w:jc w:val="both"/>
        <w:rPr>
          <w:rFonts w:eastAsia="MS Mincho"/>
          <w:color w:val="000000" w:themeColor="text1"/>
          <w:sz w:val="28"/>
        </w:rPr>
      </w:pPr>
      <w:r w:rsidRPr="008A45F5">
        <w:rPr>
          <w:rFonts w:eastAsia="MS Mincho"/>
          <w:color w:val="000000" w:themeColor="text1"/>
          <w:sz w:val="28"/>
        </w:rPr>
        <w:t>Контрольная работа выполняется в удобные для студентов часы и предусматривает наличие таких личностных качеств у обучающихся, как организованность, умение планировать свою работу, креативность мышления, и навыков: поиска информации из различных источников, обоснования выбора качественных и количественных показателей, собранных современными методами анализа данных, для выявления значимых социально-демографических проблем и закономерностей развития общества в целом или отдельного региона.</w:t>
      </w:r>
    </w:p>
    <w:p w:rsidR="00642283" w:rsidRDefault="00642283" w:rsidP="00642283">
      <w:pPr>
        <w:ind w:firstLine="709"/>
        <w:jc w:val="both"/>
        <w:rPr>
          <w:rFonts w:eastAsia="MS Mincho"/>
          <w:color w:val="000000" w:themeColor="text1"/>
          <w:sz w:val="28"/>
        </w:rPr>
      </w:pPr>
    </w:p>
    <w:p w:rsidR="00C5004A" w:rsidRPr="008A45F5" w:rsidRDefault="00C5004A" w:rsidP="00642283">
      <w:pPr>
        <w:ind w:firstLine="709"/>
        <w:jc w:val="both"/>
        <w:rPr>
          <w:rFonts w:eastAsia="MS Mincho"/>
          <w:color w:val="000000" w:themeColor="text1"/>
          <w:sz w:val="28"/>
        </w:rPr>
      </w:pPr>
    </w:p>
    <w:p w:rsidR="00D57EE7" w:rsidRPr="008A45F5" w:rsidRDefault="00D57EE7" w:rsidP="00D57EE7">
      <w:pPr>
        <w:ind w:firstLine="709"/>
        <w:jc w:val="both"/>
        <w:rPr>
          <w:rFonts w:eastAsia="MS Mincho"/>
          <w:color w:val="000000" w:themeColor="text1"/>
          <w:sz w:val="16"/>
        </w:rPr>
      </w:pPr>
    </w:p>
    <w:p w:rsidR="000D4A60" w:rsidRPr="008A45F5" w:rsidRDefault="00703987" w:rsidP="000D4A60">
      <w:pPr>
        <w:widowControl w:val="0"/>
        <w:tabs>
          <w:tab w:val="left" w:pos="0"/>
          <w:tab w:val="left" w:pos="360"/>
          <w:tab w:val="left" w:pos="1100"/>
        </w:tabs>
        <w:spacing w:after="240"/>
        <w:ind w:right="70"/>
        <w:jc w:val="both"/>
        <w:rPr>
          <w:color w:val="000000" w:themeColor="text1"/>
          <w:sz w:val="28"/>
          <w:szCs w:val="28"/>
        </w:rPr>
      </w:pPr>
      <w:r w:rsidRPr="008A45F5">
        <w:rPr>
          <w:b/>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17" w:name="_Toc531614950"/>
      <w:bookmarkStart w:id="18" w:name="_Toc531686467"/>
    </w:p>
    <w:p w:rsidR="00703987" w:rsidRPr="008A45F5" w:rsidRDefault="00703987" w:rsidP="000D4A60">
      <w:pPr>
        <w:widowControl w:val="0"/>
        <w:tabs>
          <w:tab w:val="left" w:pos="0"/>
          <w:tab w:val="left" w:pos="360"/>
          <w:tab w:val="left" w:pos="1100"/>
        </w:tabs>
        <w:spacing w:after="240"/>
        <w:ind w:right="70"/>
        <w:jc w:val="both"/>
        <w:rPr>
          <w:color w:val="000000" w:themeColor="text1"/>
          <w:sz w:val="28"/>
          <w:szCs w:val="28"/>
        </w:rPr>
      </w:pPr>
      <w:r w:rsidRPr="008A45F5">
        <w:rPr>
          <w:rFonts w:eastAsia="Calibri"/>
          <w:b/>
          <w:bCs/>
          <w:color w:val="000000" w:themeColor="text1"/>
          <w:kern w:val="32"/>
          <w:sz w:val="28"/>
          <w:szCs w:val="28"/>
        </w:rPr>
        <w:t>11. 1. Комплект лицензионного программного обеспечения:</w:t>
      </w:r>
      <w:bookmarkEnd w:id="17"/>
      <w:bookmarkEnd w:id="18"/>
    </w:p>
    <w:p w:rsidR="00703987" w:rsidRPr="00F921A3" w:rsidRDefault="00703987" w:rsidP="00703987">
      <w:pPr>
        <w:keepNext/>
        <w:widowControl w:val="0"/>
        <w:autoSpaceDE w:val="0"/>
        <w:autoSpaceDN w:val="0"/>
        <w:adjustRightInd w:val="0"/>
        <w:ind w:firstLine="709"/>
        <w:jc w:val="both"/>
        <w:outlineLvl w:val="0"/>
        <w:rPr>
          <w:rFonts w:eastAsia="Calibri"/>
          <w:bCs/>
          <w:color w:val="000000" w:themeColor="text1"/>
          <w:kern w:val="32"/>
          <w:sz w:val="28"/>
          <w:szCs w:val="28"/>
        </w:rPr>
      </w:pPr>
      <w:bookmarkStart w:id="19" w:name="_Toc531614951"/>
      <w:bookmarkStart w:id="20" w:name="_Toc531686468"/>
      <w:r w:rsidRPr="00F921A3">
        <w:rPr>
          <w:rFonts w:eastAsia="Calibri"/>
          <w:bCs/>
          <w:color w:val="000000" w:themeColor="text1"/>
          <w:kern w:val="32"/>
          <w:sz w:val="28"/>
          <w:szCs w:val="28"/>
        </w:rPr>
        <w:t xml:space="preserve">1. </w:t>
      </w:r>
      <w:r w:rsidR="008A45F5" w:rsidRPr="008A45F5">
        <w:rPr>
          <w:rFonts w:eastAsia="Calibri"/>
          <w:bCs/>
          <w:color w:val="000000" w:themeColor="text1"/>
          <w:kern w:val="32"/>
          <w:sz w:val="28"/>
          <w:szCs w:val="28"/>
          <w:lang w:val="en-US"/>
        </w:rPr>
        <w:t>Astra</w:t>
      </w:r>
      <w:r w:rsidR="008A45F5" w:rsidRPr="00F921A3">
        <w:rPr>
          <w:rFonts w:eastAsia="Calibri"/>
          <w:bCs/>
          <w:color w:val="000000" w:themeColor="text1"/>
          <w:kern w:val="32"/>
          <w:sz w:val="28"/>
          <w:szCs w:val="28"/>
        </w:rPr>
        <w:t xml:space="preserve"> </w:t>
      </w:r>
      <w:r w:rsidR="008A45F5" w:rsidRPr="008A45F5">
        <w:rPr>
          <w:rFonts w:eastAsia="Calibri"/>
          <w:bCs/>
          <w:color w:val="000000" w:themeColor="text1"/>
          <w:kern w:val="32"/>
          <w:sz w:val="28"/>
          <w:szCs w:val="28"/>
          <w:lang w:val="en-US"/>
        </w:rPr>
        <w:t>Linux</w:t>
      </w:r>
      <w:r w:rsidRPr="00F921A3">
        <w:rPr>
          <w:rFonts w:eastAsia="Calibri"/>
          <w:bCs/>
          <w:color w:val="000000" w:themeColor="text1"/>
          <w:kern w:val="32"/>
          <w:sz w:val="28"/>
          <w:szCs w:val="28"/>
        </w:rPr>
        <w:t>.</w:t>
      </w:r>
      <w:bookmarkEnd w:id="19"/>
      <w:bookmarkEnd w:id="20"/>
    </w:p>
    <w:p w:rsidR="00703987" w:rsidRPr="00F921A3" w:rsidRDefault="00703987" w:rsidP="00703987">
      <w:pPr>
        <w:keepNext/>
        <w:widowControl w:val="0"/>
        <w:autoSpaceDE w:val="0"/>
        <w:autoSpaceDN w:val="0"/>
        <w:adjustRightInd w:val="0"/>
        <w:ind w:firstLine="709"/>
        <w:jc w:val="both"/>
        <w:outlineLvl w:val="0"/>
        <w:rPr>
          <w:rFonts w:eastAsia="Calibri"/>
          <w:bCs/>
          <w:color w:val="000000" w:themeColor="text1"/>
          <w:kern w:val="32"/>
          <w:sz w:val="28"/>
          <w:szCs w:val="28"/>
        </w:rPr>
      </w:pPr>
      <w:bookmarkStart w:id="21" w:name="_Toc531614952"/>
      <w:bookmarkStart w:id="22" w:name="_Toc531686469"/>
      <w:r w:rsidRPr="00F921A3">
        <w:rPr>
          <w:rFonts w:eastAsia="Calibri"/>
          <w:bCs/>
          <w:color w:val="000000" w:themeColor="text1"/>
          <w:kern w:val="32"/>
          <w:sz w:val="28"/>
          <w:szCs w:val="28"/>
        </w:rPr>
        <w:t xml:space="preserve">2. </w:t>
      </w:r>
      <w:bookmarkEnd w:id="21"/>
      <w:bookmarkEnd w:id="22"/>
      <w:r w:rsidR="008A45F5" w:rsidRPr="00A059B3">
        <w:rPr>
          <w:rFonts w:eastAsia="Calibri"/>
          <w:bCs/>
          <w:color w:val="000000" w:themeColor="text1"/>
          <w:kern w:val="32"/>
          <w:sz w:val="28"/>
          <w:szCs w:val="28"/>
          <w:lang w:val="en-US"/>
        </w:rPr>
        <w:t>Kaspersky</w:t>
      </w:r>
      <w:r w:rsidR="008A45F5" w:rsidRPr="00F921A3">
        <w:rPr>
          <w:rFonts w:eastAsia="Calibri"/>
          <w:bCs/>
          <w:color w:val="000000" w:themeColor="text1"/>
          <w:kern w:val="32"/>
          <w:sz w:val="28"/>
          <w:szCs w:val="28"/>
        </w:rPr>
        <w:t xml:space="preserve"> </w:t>
      </w:r>
      <w:r w:rsidR="008A45F5" w:rsidRPr="00A059B3">
        <w:rPr>
          <w:rFonts w:eastAsia="Calibri"/>
          <w:bCs/>
          <w:color w:val="000000" w:themeColor="text1"/>
          <w:kern w:val="32"/>
          <w:sz w:val="28"/>
          <w:szCs w:val="28"/>
          <w:lang w:val="en-US"/>
        </w:rPr>
        <w:t>Anti</w:t>
      </w:r>
      <w:r w:rsidR="008A45F5" w:rsidRPr="00F921A3">
        <w:rPr>
          <w:rFonts w:eastAsia="Calibri"/>
          <w:bCs/>
          <w:color w:val="000000" w:themeColor="text1"/>
          <w:kern w:val="32"/>
          <w:sz w:val="28"/>
          <w:szCs w:val="28"/>
        </w:rPr>
        <w:t>-</w:t>
      </w:r>
      <w:r w:rsidR="008A45F5" w:rsidRPr="00A059B3">
        <w:rPr>
          <w:rFonts w:eastAsia="Calibri"/>
          <w:bCs/>
          <w:color w:val="000000" w:themeColor="text1"/>
          <w:kern w:val="32"/>
          <w:sz w:val="28"/>
          <w:szCs w:val="28"/>
          <w:lang w:val="en-US"/>
        </w:rPr>
        <w:t>Virus</w:t>
      </w:r>
    </w:p>
    <w:p w:rsidR="00703987" w:rsidRPr="008A45F5" w:rsidRDefault="00703987" w:rsidP="00703987">
      <w:pPr>
        <w:keepNext/>
        <w:widowControl w:val="0"/>
        <w:autoSpaceDE w:val="0"/>
        <w:autoSpaceDN w:val="0"/>
        <w:adjustRightInd w:val="0"/>
        <w:ind w:firstLine="709"/>
        <w:jc w:val="both"/>
        <w:outlineLvl w:val="0"/>
        <w:rPr>
          <w:rFonts w:eastAsia="Calibri"/>
          <w:bCs/>
          <w:color w:val="000000" w:themeColor="text1"/>
          <w:kern w:val="32"/>
          <w:sz w:val="28"/>
          <w:szCs w:val="28"/>
        </w:rPr>
      </w:pPr>
      <w:bookmarkStart w:id="23" w:name="_Toc531614953"/>
      <w:bookmarkStart w:id="24" w:name="_Toc531686470"/>
      <w:r w:rsidRPr="00F921A3">
        <w:rPr>
          <w:rFonts w:eastAsia="Calibri"/>
          <w:b/>
          <w:bCs/>
          <w:color w:val="000000" w:themeColor="text1"/>
          <w:kern w:val="32"/>
          <w:sz w:val="28"/>
          <w:szCs w:val="28"/>
        </w:rPr>
        <w:t xml:space="preserve">11.2. </w:t>
      </w:r>
      <w:r w:rsidRPr="008A45F5">
        <w:rPr>
          <w:rFonts w:eastAsia="Calibri"/>
          <w:b/>
          <w:bCs/>
          <w:color w:val="000000" w:themeColor="text1"/>
          <w:kern w:val="32"/>
          <w:sz w:val="28"/>
          <w:szCs w:val="28"/>
        </w:rPr>
        <w:t>Современные профессиональные базы данных и информационные справочные системы</w:t>
      </w:r>
      <w:bookmarkEnd w:id="23"/>
      <w:bookmarkEnd w:id="24"/>
    </w:p>
    <w:p w:rsidR="00703987" w:rsidRPr="008A45F5" w:rsidRDefault="00703987" w:rsidP="00703987">
      <w:pPr>
        <w:widowControl w:val="0"/>
        <w:shd w:val="clear" w:color="auto" w:fill="FFFFFF"/>
        <w:tabs>
          <w:tab w:val="left" w:pos="442"/>
        </w:tabs>
        <w:autoSpaceDE w:val="0"/>
        <w:autoSpaceDN w:val="0"/>
        <w:adjustRightInd w:val="0"/>
        <w:ind w:firstLine="709"/>
        <w:jc w:val="both"/>
        <w:rPr>
          <w:rFonts w:eastAsia="Calibri"/>
          <w:bCs/>
          <w:color w:val="000000" w:themeColor="text1"/>
          <w:sz w:val="28"/>
          <w:szCs w:val="28"/>
        </w:rPr>
      </w:pPr>
      <w:r w:rsidRPr="008A45F5">
        <w:rPr>
          <w:rFonts w:eastAsia="Calibri"/>
          <w:bCs/>
          <w:color w:val="000000" w:themeColor="text1"/>
          <w:sz w:val="28"/>
          <w:szCs w:val="28"/>
        </w:rPr>
        <w:t>1. Информационно-правовая система «Гарант»</w:t>
      </w:r>
    </w:p>
    <w:p w:rsidR="00703987" w:rsidRPr="008A45F5" w:rsidRDefault="00703987" w:rsidP="00703987">
      <w:pPr>
        <w:widowControl w:val="0"/>
        <w:shd w:val="clear" w:color="auto" w:fill="FFFFFF"/>
        <w:tabs>
          <w:tab w:val="left" w:pos="442"/>
        </w:tabs>
        <w:autoSpaceDE w:val="0"/>
        <w:autoSpaceDN w:val="0"/>
        <w:adjustRightInd w:val="0"/>
        <w:ind w:firstLine="709"/>
        <w:jc w:val="both"/>
        <w:rPr>
          <w:rFonts w:eastAsia="Calibri"/>
          <w:bCs/>
          <w:color w:val="000000" w:themeColor="text1"/>
          <w:sz w:val="28"/>
          <w:szCs w:val="28"/>
        </w:rPr>
      </w:pPr>
      <w:r w:rsidRPr="008A45F5">
        <w:rPr>
          <w:rFonts w:eastAsia="Calibri"/>
          <w:bCs/>
          <w:color w:val="000000" w:themeColor="text1"/>
          <w:sz w:val="28"/>
          <w:szCs w:val="28"/>
        </w:rPr>
        <w:t>2. Информационно-правовая система «Консультант Плюс»</w:t>
      </w:r>
    </w:p>
    <w:p w:rsidR="00703987" w:rsidRPr="008A45F5" w:rsidRDefault="00703987" w:rsidP="00703987">
      <w:pPr>
        <w:widowControl w:val="0"/>
        <w:shd w:val="clear" w:color="auto" w:fill="FFFFFF"/>
        <w:tabs>
          <w:tab w:val="left" w:pos="442"/>
        </w:tabs>
        <w:autoSpaceDE w:val="0"/>
        <w:autoSpaceDN w:val="0"/>
        <w:adjustRightInd w:val="0"/>
        <w:ind w:firstLine="709"/>
        <w:jc w:val="both"/>
        <w:rPr>
          <w:rFonts w:eastAsia="Calibri"/>
          <w:bCs/>
          <w:color w:val="000000" w:themeColor="text1"/>
          <w:sz w:val="28"/>
          <w:szCs w:val="28"/>
        </w:rPr>
      </w:pPr>
      <w:r w:rsidRPr="008A45F5">
        <w:rPr>
          <w:rFonts w:eastAsia="Calibri"/>
          <w:bCs/>
          <w:color w:val="000000" w:themeColor="text1"/>
          <w:sz w:val="28"/>
          <w:szCs w:val="28"/>
        </w:rPr>
        <w:t xml:space="preserve">3. Электронная энциклопедия: </w:t>
      </w:r>
      <w:hyperlink r:id="rId10" w:history="1">
        <w:r w:rsidRPr="008A45F5">
          <w:rPr>
            <w:rFonts w:eastAsia="Calibri"/>
            <w:bCs/>
            <w:color w:val="000000" w:themeColor="text1"/>
            <w:sz w:val="28"/>
            <w:szCs w:val="28"/>
            <w:u w:val="single"/>
            <w:lang w:val="en-US"/>
          </w:rPr>
          <w:t>http</w:t>
        </w:r>
        <w:r w:rsidRPr="008A45F5">
          <w:rPr>
            <w:rFonts w:eastAsia="Calibri"/>
            <w:bCs/>
            <w:color w:val="000000" w:themeColor="text1"/>
            <w:sz w:val="28"/>
            <w:szCs w:val="28"/>
            <w:u w:val="single"/>
          </w:rPr>
          <w:t>://</w:t>
        </w:r>
        <w:proofErr w:type="spellStart"/>
        <w:r w:rsidRPr="008A45F5">
          <w:rPr>
            <w:rFonts w:eastAsia="Calibri"/>
            <w:bCs/>
            <w:color w:val="000000" w:themeColor="text1"/>
            <w:sz w:val="28"/>
            <w:szCs w:val="28"/>
            <w:u w:val="single"/>
            <w:lang w:val="en-US"/>
          </w:rPr>
          <w:t>ru</w:t>
        </w:r>
        <w:proofErr w:type="spellEnd"/>
        <w:r w:rsidRPr="008A45F5">
          <w:rPr>
            <w:rFonts w:eastAsia="Calibri"/>
            <w:bCs/>
            <w:color w:val="000000" w:themeColor="text1"/>
            <w:sz w:val="28"/>
            <w:szCs w:val="28"/>
            <w:u w:val="single"/>
          </w:rPr>
          <w:t>.</w:t>
        </w:r>
        <w:proofErr w:type="spellStart"/>
        <w:r w:rsidRPr="008A45F5">
          <w:rPr>
            <w:rFonts w:eastAsia="Calibri"/>
            <w:bCs/>
            <w:color w:val="000000" w:themeColor="text1"/>
            <w:sz w:val="28"/>
            <w:szCs w:val="28"/>
            <w:u w:val="single"/>
            <w:lang w:val="en-US"/>
          </w:rPr>
          <w:t>wikipedia</w:t>
        </w:r>
        <w:proofErr w:type="spellEnd"/>
        <w:r w:rsidRPr="008A45F5">
          <w:rPr>
            <w:rFonts w:eastAsia="Calibri"/>
            <w:bCs/>
            <w:color w:val="000000" w:themeColor="text1"/>
            <w:sz w:val="28"/>
            <w:szCs w:val="28"/>
            <w:u w:val="single"/>
          </w:rPr>
          <w:t>.</w:t>
        </w:r>
        <w:r w:rsidRPr="008A45F5">
          <w:rPr>
            <w:rFonts w:eastAsia="Calibri"/>
            <w:bCs/>
            <w:color w:val="000000" w:themeColor="text1"/>
            <w:sz w:val="28"/>
            <w:szCs w:val="28"/>
            <w:u w:val="single"/>
            <w:lang w:val="en-US"/>
          </w:rPr>
          <w:t>org</w:t>
        </w:r>
        <w:r w:rsidRPr="008A45F5">
          <w:rPr>
            <w:rFonts w:eastAsia="Calibri"/>
            <w:bCs/>
            <w:color w:val="000000" w:themeColor="text1"/>
            <w:sz w:val="28"/>
            <w:szCs w:val="28"/>
            <w:u w:val="single"/>
          </w:rPr>
          <w:t>/</w:t>
        </w:r>
        <w:r w:rsidRPr="008A45F5">
          <w:rPr>
            <w:rFonts w:eastAsia="Calibri"/>
            <w:bCs/>
            <w:color w:val="000000" w:themeColor="text1"/>
            <w:sz w:val="28"/>
            <w:szCs w:val="28"/>
            <w:u w:val="single"/>
            <w:lang w:val="en-US"/>
          </w:rPr>
          <w:t>wiki</w:t>
        </w:r>
        <w:r w:rsidRPr="008A45F5">
          <w:rPr>
            <w:rFonts w:eastAsia="Calibri"/>
            <w:bCs/>
            <w:color w:val="000000" w:themeColor="text1"/>
            <w:sz w:val="28"/>
            <w:szCs w:val="28"/>
            <w:u w:val="single"/>
          </w:rPr>
          <w:t>/</w:t>
        </w:r>
        <w:r w:rsidRPr="008A45F5">
          <w:rPr>
            <w:rFonts w:eastAsia="Calibri"/>
            <w:bCs/>
            <w:color w:val="000000" w:themeColor="text1"/>
            <w:sz w:val="28"/>
            <w:szCs w:val="28"/>
            <w:u w:val="single"/>
            <w:lang w:val="en-US"/>
          </w:rPr>
          <w:t>Wiki</w:t>
        </w:r>
      </w:hyperlink>
    </w:p>
    <w:p w:rsidR="00703987" w:rsidRPr="008A45F5" w:rsidRDefault="00703987" w:rsidP="00A54D1D">
      <w:pPr>
        <w:widowControl w:val="0"/>
        <w:shd w:val="clear" w:color="auto" w:fill="FFFFFF"/>
        <w:tabs>
          <w:tab w:val="left" w:pos="442"/>
        </w:tabs>
        <w:autoSpaceDE w:val="0"/>
        <w:autoSpaceDN w:val="0"/>
        <w:adjustRightInd w:val="0"/>
        <w:ind w:firstLine="709"/>
        <w:jc w:val="both"/>
        <w:rPr>
          <w:bCs/>
          <w:color w:val="000000" w:themeColor="text1"/>
          <w:sz w:val="28"/>
          <w:szCs w:val="28"/>
        </w:rPr>
      </w:pPr>
      <w:r w:rsidRPr="008A45F5">
        <w:rPr>
          <w:rFonts w:eastAsia="Calibri"/>
          <w:bCs/>
          <w:color w:val="000000" w:themeColor="text1"/>
          <w:sz w:val="28"/>
          <w:szCs w:val="28"/>
        </w:rPr>
        <w:t>4. Система комплексного раскрытия информации «СКРИН» -</w:t>
      </w:r>
      <w:r w:rsidRPr="008A45F5">
        <w:rPr>
          <w:rFonts w:eastAsia="Calibri"/>
          <w:bCs/>
          <w:color w:val="000000" w:themeColor="text1"/>
          <w:sz w:val="28"/>
          <w:szCs w:val="28"/>
          <w:lang w:val="en-US"/>
        </w:rPr>
        <w:t>http</w:t>
      </w:r>
      <w:r w:rsidRPr="008A45F5">
        <w:rPr>
          <w:rFonts w:eastAsia="Calibri"/>
          <w:bCs/>
          <w:color w:val="000000" w:themeColor="text1"/>
          <w:sz w:val="28"/>
          <w:szCs w:val="28"/>
        </w:rPr>
        <w:t>://</w:t>
      </w:r>
      <w:r w:rsidRPr="008A45F5">
        <w:rPr>
          <w:rFonts w:eastAsia="Calibri"/>
          <w:bCs/>
          <w:color w:val="000000" w:themeColor="text1"/>
          <w:sz w:val="28"/>
          <w:szCs w:val="28"/>
          <w:lang w:val="en-US"/>
        </w:rPr>
        <w:t>www</w:t>
      </w:r>
      <w:r w:rsidRPr="008A45F5">
        <w:rPr>
          <w:rFonts w:eastAsia="Calibri"/>
          <w:bCs/>
          <w:color w:val="000000" w:themeColor="text1"/>
          <w:sz w:val="28"/>
          <w:szCs w:val="28"/>
        </w:rPr>
        <w:t>.</w:t>
      </w:r>
      <w:proofErr w:type="spellStart"/>
      <w:r w:rsidRPr="008A45F5">
        <w:rPr>
          <w:rFonts w:eastAsia="Calibri"/>
          <w:bCs/>
          <w:color w:val="000000" w:themeColor="text1"/>
          <w:sz w:val="28"/>
          <w:szCs w:val="28"/>
          <w:lang w:val="en-US"/>
        </w:rPr>
        <w:t>skrin</w:t>
      </w:r>
      <w:proofErr w:type="spellEnd"/>
      <w:r w:rsidRPr="008A45F5">
        <w:rPr>
          <w:rFonts w:eastAsia="Calibri"/>
          <w:bCs/>
          <w:color w:val="000000" w:themeColor="text1"/>
          <w:sz w:val="28"/>
          <w:szCs w:val="28"/>
        </w:rPr>
        <w:t>.</w:t>
      </w:r>
      <w:proofErr w:type="spellStart"/>
      <w:r w:rsidRPr="008A45F5">
        <w:rPr>
          <w:rFonts w:eastAsia="Calibri"/>
          <w:bCs/>
          <w:color w:val="000000" w:themeColor="text1"/>
          <w:sz w:val="28"/>
          <w:szCs w:val="28"/>
          <w:lang w:val="en-US"/>
        </w:rPr>
        <w:t>ru</w:t>
      </w:r>
      <w:proofErr w:type="spellEnd"/>
      <w:r w:rsidRPr="008A45F5">
        <w:rPr>
          <w:rFonts w:eastAsia="Calibri"/>
          <w:bCs/>
          <w:color w:val="000000" w:themeColor="text1"/>
          <w:sz w:val="28"/>
          <w:szCs w:val="28"/>
        </w:rPr>
        <w:t>/</w:t>
      </w:r>
      <w:r w:rsidR="00A54D1D" w:rsidRPr="008A45F5">
        <w:rPr>
          <w:rFonts w:eastAsia="Calibri"/>
          <w:bCs/>
          <w:color w:val="000000" w:themeColor="text1"/>
          <w:sz w:val="28"/>
          <w:szCs w:val="28"/>
        </w:rPr>
        <w:t xml:space="preserve">   </w:t>
      </w:r>
    </w:p>
    <w:p w:rsidR="00703987" w:rsidRPr="008A45F5" w:rsidRDefault="00703987" w:rsidP="00703987">
      <w:pPr>
        <w:widowControl w:val="0"/>
        <w:shd w:val="clear" w:color="auto" w:fill="FFFFFF"/>
        <w:tabs>
          <w:tab w:val="left" w:pos="442"/>
        </w:tabs>
        <w:autoSpaceDE w:val="0"/>
        <w:autoSpaceDN w:val="0"/>
        <w:adjustRightInd w:val="0"/>
        <w:ind w:firstLine="709"/>
        <w:jc w:val="both"/>
        <w:rPr>
          <w:rFonts w:eastAsia="Calibri"/>
          <w:b/>
          <w:bCs/>
          <w:color w:val="000000" w:themeColor="text1"/>
          <w:sz w:val="28"/>
          <w:szCs w:val="28"/>
        </w:rPr>
      </w:pPr>
      <w:r w:rsidRPr="008A45F5">
        <w:rPr>
          <w:rFonts w:eastAsia="Calibri"/>
          <w:b/>
          <w:bCs/>
          <w:color w:val="000000" w:themeColor="text1"/>
          <w:sz w:val="28"/>
          <w:szCs w:val="28"/>
        </w:rPr>
        <w:t>11.3. Сертифицированные программные и аппаратные средства защиты информации</w:t>
      </w:r>
    </w:p>
    <w:p w:rsidR="00703987" w:rsidRPr="008A45F5" w:rsidRDefault="00703987" w:rsidP="00703987">
      <w:pPr>
        <w:widowControl w:val="0"/>
        <w:autoSpaceDE w:val="0"/>
        <w:autoSpaceDN w:val="0"/>
        <w:adjustRightInd w:val="0"/>
        <w:ind w:firstLine="709"/>
        <w:jc w:val="both"/>
        <w:rPr>
          <w:bCs/>
          <w:color w:val="000000" w:themeColor="text1"/>
          <w:sz w:val="28"/>
          <w:szCs w:val="28"/>
        </w:rPr>
      </w:pPr>
      <w:r w:rsidRPr="008A45F5">
        <w:rPr>
          <w:bCs/>
          <w:color w:val="000000" w:themeColor="text1"/>
          <w:sz w:val="28"/>
          <w:szCs w:val="28"/>
        </w:rPr>
        <w:t>не используются</w:t>
      </w:r>
    </w:p>
    <w:p w:rsidR="00703987" w:rsidRPr="008A45F5" w:rsidRDefault="00703987" w:rsidP="00703987">
      <w:pPr>
        <w:jc w:val="both"/>
        <w:rPr>
          <w:b/>
          <w:bCs/>
          <w:color w:val="000000" w:themeColor="text1"/>
          <w:sz w:val="28"/>
          <w:szCs w:val="28"/>
        </w:rPr>
      </w:pPr>
      <w:bookmarkStart w:id="25" w:name="_Hlk22985962"/>
      <w:r w:rsidRPr="008A45F5">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bookmarkEnd w:id="25"/>
    <w:p w:rsidR="00703987" w:rsidRPr="008A45F5" w:rsidRDefault="00703987" w:rsidP="00703987">
      <w:pPr>
        <w:jc w:val="both"/>
        <w:rPr>
          <w:b/>
          <w:bCs/>
          <w:color w:val="000000" w:themeColor="text1"/>
          <w:sz w:val="28"/>
          <w:szCs w:val="28"/>
        </w:rPr>
      </w:pPr>
    </w:p>
    <w:bookmarkEnd w:id="16"/>
    <w:p w:rsidR="00703987" w:rsidRPr="008A45F5" w:rsidRDefault="00703987" w:rsidP="00703987">
      <w:pPr>
        <w:ind w:firstLine="709"/>
        <w:jc w:val="both"/>
        <w:rPr>
          <w:b/>
          <w:color w:val="000000" w:themeColor="text1"/>
          <w:sz w:val="28"/>
          <w:szCs w:val="28"/>
        </w:rPr>
      </w:pPr>
      <w:r w:rsidRPr="008A45F5">
        <w:rPr>
          <w:rFonts w:eastAsia="Calibri"/>
          <w:color w:val="000000" w:themeColor="text1"/>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A45F5">
        <w:rPr>
          <w:rFonts w:eastAsia="Calibri"/>
          <w:color w:val="000000" w:themeColor="text1"/>
          <w:sz w:val="28"/>
          <w:szCs w:val="28"/>
        </w:rPr>
        <w:t>Intel</w:t>
      </w:r>
      <w:proofErr w:type="spellEnd"/>
      <w:r w:rsidRPr="008A45F5">
        <w:rPr>
          <w:rFonts w:eastAsia="Calibri"/>
          <w:color w:val="000000" w:themeColor="text1"/>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A45F5">
        <w:rPr>
          <w:rFonts w:eastAsia="Calibri"/>
          <w:color w:val="000000" w:themeColor="text1"/>
          <w:sz w:val="28"/>
          <w:szCs w:val="28"/>
        </w:rPr>
        <w:t>Intel</w:t>
      </w:r>
      <w:proofErr w:type="spellEnd"/>
      <w:r w:rsidRPr="008A45F5">
        <w:rPr>
          <w:rFonts w:eastAsia="Calibri"/>
          <w:color w:val="000000" w:themeColor="text1"/>
          <w:sz w:val="28"/>
          <w:szCs w:val="28"/>
        </w:rPr>
        <w:t xml:space="preserve"> (AMD или аналогичной), выделенными серверами на платформе </w:t>
      </w:r>
      <w:proofErr w:type="spellStart"/>
      <w:r w:rsidRPr="008A45F5">
        <w:rPr>
          <w:rFonts w:eastAsia="Calibri"/>
          <w:color w:val="000000" w:themeColor="text1"/>
          <w:sz w:val="28"/>
          <w:szCs w:val="28"/>
        </w:rPr>
        <w:t>Intel</w:t>
      </w:r>
      <w:proofErr w:type="spellEnd"/>
      <w:r w:rsidRPr="008A45F5">
        <w:rPr>
          <w:rFonts w:eastAsia="Calibri"/>
          <w:color w:val="000000" w:themeColor="text1"/>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703987" w:rsidRPr="008A45F5" w:rsidRDefault="00703987" w:rsidP="00703987">
      <w:pPr>
        <w:spacing w:line="360" w:lineRule="auto"/>
        <w:ind w:firstLine="709"/>
        <w:jc w:val="both"/>
        <w:rPr>
          <w:rFonts w:eastAsia="Calibri"/>
          <w:color w:val="000000" w:themeColor="text1"/>
          <w:sz w:val="28"/>
          <w:szCs w:val="28"/>
          <w:lang w:eastAsia="en-US"/>
        </w:rPr>
      </w:pPr>
    </w:p>
    <w:p w:rsidR="00703987" w:rsidRPr="008A45F5" w:rsidRDefault="00703987" w:rsidP="00703987">
      <w:pPr>
        <w:rPr>
          <w:color w:val="000000" w:themeColor="text1"/>
        </w:rPr>
      </w:pPr>
    </w:p>
    <w:p w:rsidR="00703987" w:rsidRPr="008A45F5" w:rsidRDefault="00703987">
      <w:pPr>
        <w:rPr>
          <w:color w:val="000000" w:themeColor="text1"/>
        </w:rPr>
      </w:pPr>
    </w:p>
    <w:sectPr w:rsidR="00703987" w:rsidRPr="008A45F5" w:rsidSect="00703987">
      <w:footerReference w:type="default" r:id="rId11"/>
      <w:pgSz w:w="11906" w:h="16838" w:code="9"/>
      <w:pgMar w:top="851"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2A" w:rsidRDefault="00E6722A" w:rsidP="00703987">
      <w:r>
        <w:separator/>
      </w:r>
    </w:p>
  </w:endnote>
  <w:endnote w:type="continuationSeparator" w:id="0">
    <w:p w:rsidR="00E6722A" w:rsidRDefault="00E6722A" w:rsidP="0070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MS ??">
    <w:altName w:val="Arial Unicode MS"/>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56659"/>
      <w:docPartObj>
        <w:docPartGallery w:val="Page Numbers (Bottom of Page)"/>
        <w:docPartUnique/>
      </w:docPartObj>
    </w:sdtPr>
    <w:sdtEndPr/>
    <w:sdtContent>
      <w:p w:rsidR="00C5004A" w:rsidRDefault="00C5004A">
        <w:pPr>
          <w:pStyle w:val="a6"/>
          <w:jc w:val="center"/>
        </w:pPr>
        <w:r>
          <w:fldChar w:fldCharType="begin"/>
        </w:r>
        <w:r>
          <w:instrText>PAGE   \* MERGEFORMAT</w:instrText>
        </w:r>
        <w:r>
          <w:fldChar w:fldCharType="separate"/>
        </w:r>
        <w:r w:rsidR="005F5FF2">
          <w:rPr>
            <w:noProof/>
          </w:rPr>
          <w:t>22</w:t>
        </w:r>
        <w:r>
          <w:fldChar w:fldCharType="end"/>
        </w:r>
      </w:p>
    </w:sdtContent>
  </w:sdt>
  <w:p w:rsidR="00C5004A" w:rsidRDefault="00C5004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2A" w:rsidRDefault="00E6722A" w:rsidP="00703987">
      <w:r>
        <w:separator/>
      </w:r>
    </w:p>
  </w:footnote>
  <w:footnote w:type="continuationSeparator" w:id="0">
    <w:p w:rsidR="00E6722A" w:rsidRDefault="00E6722A" w:rsidP="00703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92E56"/>
    <w:multiLevelType w:val="hybridMultilevel"/>
    <w:tmpl w:val="420E75CE"/>
    <w:lvl w:ilvl="0" w:tplc="D346B74A">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615" w:hanging="360"/>
      </w:pPr>
      <w:rPr>
        <w:rFonts w:ascii="Courier New" w:hAnsi="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 w15:restartNumberingAfterBreak="0">
    <w:nsid w:val="112A2F15"/>
    <w:multiLevelType w:val="hybridMultilevel"/>
    <w:tmpl w:val="BFB64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9C347E"/>
    <w:multiLevelType w:val="hybridMultilevel"/>
    <w:tmpl w:val="E2C2C7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6012F5"/>
    <w:multiLevelType w:val="hybridMultilevel"/>
    <w:tmpl w:val="F38036EA"/>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5" w15:restartNumberingAfterBreak="0">
    <w:nsid w:val="12AE53DA"/>
    <w:multiLevelType w:val="hybridMultilevel"/>
    <w:tmpl w:val="16CCD3BC"/>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6" w15:restartNumberingAfterBreak="0">
    <w:nsid w:val="14995B47"/>
    <w:multiLevelType w:val="hybridMultilevel"/>
    <w:tmpl w:val="80780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45122"/>
    <w:multiLevelType w:val="hybridMultilevel"/>
    <w:tmpl w:val="B6205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CD6377"/>
    <w:multiLevelType w:val="hybridMultilevel"/>
    <w:tmpl w:val="7B001588"/>
    <w:lvl w:ilvl="0" w:tplc="643018D8">
      <w:start w:val="1"/>
      <w:numFmt w:val="decimal"/>
      <w:lvlText w:val="%1."/>
      <w:lvlJc w:val="left"/>
      <w:pPr>
        <w:tabs>
          <w:tab w:val="num" w:pos="1446"/>
        </w:tabs>
        <w:ind w:left="1446" w:hanging="360"/>
      </w:pPr>
      <w:rPr>
        <w:rFonts w:hint="default"/>
        <w:b w:val="0"/>
        <w:u w:val="none"/>
      </w:rPr>
    </w:lvl>
    <w:lvl w:ilvl="1" w:tplc="04190019" w:tentative="1">
      <w:start w:val="1"/>
      <w:numFmt w:val="lowerLetter"/>
      <w:lvlText w:val="%2."/>
      <w:lvlJc w:val="left"/>
      <w:pPr>
        <w:tabs>
          <w:tab w:val="num" w:pos="2166"/>
        </w:tabs>
        <w:ind w:left="2166" w:hanging="360"/>
      </w:pPr>
    </w:lvl>
    <w:lvl w:ilvl="2" w:tplc="0419001B" w:tentative="1">
      <w:start w:val="1"/>
      <w:numFmt w:val="lowerRoman"/>
      <w:lvlText w:val="%3."/>
      <w:lvlJc w:val="right"/>
      <w:pPr>
        <w:tabs>
          <w:tab w:val="num" w:pos="2886"/>
        </w:tabs>
        <w:ind w:left="2886" w:hanging="180"/>
      </w:pPr>
    </w:lvl>
    <w:lvl w:ilvl="3" w:tplc="0419000F" w:tentative="1">
      <w:start w:val="1"/>
      <w:numFmt w:val="decimal"/>
      <w:lvlText w:val="%4."/>
      <w:lvlJc w:val="left"/>
      <w:pPr>
        <w:tabs>
          <w:tab w:val="num" w:pos="3606"/>
        </w:tabs>
        <w:ind w:left="3606" w:hanging="360"/>
      </w:pPr>
    </w:lvl>
    <w:lvl w:ilvl="4" w:tplc="04190019" w:tentative="1">
      <w:start w:val="1"/>
      <w:numFmt w:val="lowerLetter"/>
      <w:lvlText w:val="%5."/>
      <w:lvlJc w:val="left"/>
      <w:pPr>
        <w:tabs>
          <w:tab w:val="num" w:pos="4326"/>
        </w:tabs>
        <w:ind w:left="4326" w:hanging="360"/>
      </w:pPr>
    </w:lvl>
    <w:lvl w:ilvl="5" w:tplc="0419001B" w:tentative="1">
      <w:start w:val="1"/>
      <w:numFmt w:val="lowerRoman"/>
      <w:lvlText w:val="%6."/>
      <w:lvlJc w:val="right"/>
      <w:pPr>
        <w:tabs>
          <w:tab w:val="num" w:pos="5046"/>
        </w:tabs>
        <w:ind w:left="5046" w:hanging="180"/>
      </w:pPr>
    </w:lvl>
    <w:lvl w:ilvl="6" w:tplc="0419000F" w:tentative="1">
      <w:start w:val="1"/>
      <w:numFmt w:val="decimal"/>
      <w:lvlText w:val="%7."/>
      <w:lvlJc w:val="left"/>
      <w:pPr>
        <w:tabs>
          <w:tab w:val="num" w:pos="5766"/>
        </w:tabs>
        <w:ind w:left="5766" w:hanging="360"/>
      </w:pPr>
    </w:lvl>
    <w:lvl w:ilvl="7" w:tplc="04190019" w:tentative="1">
      <w:start w:val="1"/>
      <w:numFmt w:val="lowerLetter"/>
      <w:lvlText w:val="%8."/>
      <w:lvlJc w:val="left"/>
      <w:pPr>
        <w:tabs>
          <w:tab w:val="num" w:pos="6486"/>
        </w:tabs>
        <w:ind w:left="6486" w:hanging="360"/>
      </w:pPr>
    </w:lvl>
    <w:lvl w:ilvl="8" w:tplc="0419001B" w:tentative="1">
      <w:start w:val="1"/>
      <w:numFmt w:val="lowerRoman"/>
      <w:lvlText w:val="%9."/>
      <w:lvlJc w:val="right"/>
      <w:pPr>
        <w:tabs>
          <w:tab w:val="num" w:pos="7206"/>
        </w:tabs>
        <w:ind w:left="7206" w:hanging="180"/>
      </w:pPr>
    </w:lvl>
  </w:abstractNum>
  <w:abstractNum w:abstractNumId="9" w15:restartNumberingAfterBreak="0">
    <w:nsid w:val="1C8C4A94"/>
    <w:multiLevelType w:val="singleLevel"/>
    <w:tmpl w:val="9DD0CA7A"/>
    <w:lvl w:ilvl="0">
      <w:start w:val="1"/>
      <w:numFmt w:val="decimal"/>
      <w:lvlText w:val="%1."/>
      <w:lvlJc w:val="left"/>
      <w:pPr>
        <w:tabs>
          <w:tab w:val="num" w:pos="502"/>
        </w:tabs>
        <w:ind w:left="502" w:hanging="360"/>
      </w:pPr>
      <w:rPr>
        <w:b w:val="0"/>
      </w:rPr>
    </w:lvl>
  </w:abstractNum>
  <w:abstractNum w:abstractNumId="10" w15:restartNumberingAfterBreak="0">
    <w:nsid w:val="1CE53ABF"/>
    <w:multiLevelType w:val="hybridMultilevel"/>
    <w:tmpl w:val="12D4B04A"/>
    <w:lvl w:ilvl="0" w:tplc="D35AA888">
      <w:start w:val="1"/>
      <w:numFmt w:val="bullet"/>
      <w:lvlText w:val="-"/>
      <w:lvlJc w:val="left"/>
      <w:pPr>
        <w:ind w:left="494" w:hanging="460"/>
      </w:pPr>
      <w:rPr>
        <w:rFonts w:ascii="Times New Roman" w:eastAsia="Times New Roman" w:hAnsi="Times New Roman" w:hint="default"/>
      </w:rPr>
    </w:lvl>
    <w:lvl w:ilvl="1" w:tplc="04090003" w:tentative="1">
      <w:start w:val="1"/>
      <w:numFmt w:val="bullet"/>
      <w:lvlText w:val="o"/>
      <w:lvlJc w:val="left"/>
      <w:pPr>
        <w:ind w:left="1114" w:hanging="360"/>
      </w:pPr>
      <w:rPr>
        <w:rFonts w:ascii="Courier New" w:hAnsi="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15:restartNumberingAfterBreak="0">
    <w:nsid w:val="227F1CAA"/>
    <w:multiLevelType w:val="hybridMultilevel"/>
    <w:tmpl w:val="AD3EB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9C3E69"/>
    <w:multiLevelType w:val="hybridMultilevel"/>
    <w:tmpl w:val="6582A4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6F6DE7"/>
    <w:multiLevelType w:val="hybridMultilevel"/>
    <w:tmpl w:val="0D9EC57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14" w15:restartNumberingAfterBreak="0">
    <w:nsid w:val="2C810E6B"/>
    <w:multiLevelType w:val="multilevel"/>
    <w:tmpl w:val="D4AECED8"/>
    <w:lvl w:ilvl="0">
      <w:start w:val="1"/>
      <w:numFmt w:val="decimal"/>
      <w:lvlText w:val="%1."/>
      <w:lvlJc w:val="left"/>
      <w:pPr>
        <w:tabs>
          <w:tab w:val="num" w:pos="1047"/>
        </w:tabs>
        <w:ind w:left="1047" w:hanging="480"/>
      </w:pPr>
      <w:rPr>
        <w:rFonts w:hint="default"/>
        <w:b/>
      </w:rPr>
    </w:lvl>
    <w:lvl w:ilvl="1">
      <w:start w:val="1"/>
      <w:numFmt w:val="decimal"/>
      <w:isLgl/>
      <w:lvlText w:val="%1.%2."/>
      <w:lvlJc w:val="left"/>
      <w:pPr>
        <w:tabs>
          <w:tab w:val="num" w:pos="1287"/>
        </w:tabs>
        <w:ind w:left="1287" w:hanging="7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367"/>
        </w:tabs>
        <w:ind w:left="2367" w:hanging="180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5" w15:restartNumberingAfterBreak="0">
    <w:nsid w:val="2D666450"/>
    <w:multiLevelType w:val="hybridMultilevel"/>
    <w:tmpl w:val="B94AC5F0"/>
    <w:lvl w:ilvl="0" w:tplc="272C25B0">
      <w:start w:val="1"/>
      <w:numFmt w:val="decimal"/>
      <w:lvlText w:val="%1."/>
      <w:lvlJc w:val="left"/>
      <w:pPr>
        <w:ind w:left="900" w:hanging="540"/>
      </w:pPr>
      <w:rPr>
        <w:rFonts w:cs="Times New Roman" w:hint="default"/>
      </w:rPr>
    </w:lvl>
    <w:lvl w:ilvl="1" w:tplc="22C680B2">
      <w:start w:val="1"/>
      <w:numFmt w:val="decimal"/>
      <w:lvlText w:val="%2."/>
      <w:lvlJc w:val="left"/>
      <w:pPr>
        <w:ind w:left="502" w:hanging="360"/>
      </w:pPr>
      <w:rPr>
        <w:b w:val="0"/>
        <w:sz w:val="28"/>
        <w:szCs w:val="28"/>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E774AA3"/>
    <w:multiLevelType w:val="hybridMultilevel"/>
    <w:tmpl w:val="4942DA3A"/>
    <w:lvl w:ilvl="0" w:tplc="C78E1490">
      <w:start w:val="1"/>
      <w:numFmt w:val="decimal"/>
      <w:lvlText w:val="%1)"/>
      <w:lvlJc w:val="left"/>
      <w:pPr>
        <w:ind w:left="927" w:hanging="360"/>
      </w:pPr>
      <w:rPr>
        <w:rFonts w:hint="default"/>
        <w:b/>
        <w:i/>
      </w:rPr>
    </w:lvl>
    <w:lvl w:ilvl="1" w:tplc="38929444">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995E60"/>
    <w:multiLevelType w:val="hybridMultilevel"/>
    <w:tmpl w:val="967C98F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2A627D"/>
    <w:multiLevelType w:val="hybridMultilevel"/>
    <w:tmpl w:val="3A703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F2366C3"/>
    <w:multiLevelType w:val="hybridMultilevel"/>
    <w:tmpl w:val="426A6FB4"/>
    <w:lvl w:ilvl="0" w:tplc="61209A46">
      <w:start w:val="1"/>
      <w:numFmt w:val="decimal"/>
      <w:lvlText w:val="%1."/>
      <w:lvlJc w:val="left"/>
      <w:pPr>
        <w:tabs>
          <w:tab w:val="num" w:pos="1066"/>
        </w:tabs>
        <w:ind w:left="1066"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10107D8"/>
    <w:multiLevelType w:val="hybridMultilevel"/>
    <w:tmpl w:val="3DC62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54888"/>
    <w:multiLevelType w:val="hybridMultilevel"/>
    <w:tmpl w:val="59625CAC"/>
    <w:lvl w:ilvl="0" w:tplc="D5AEEE60">
      <w:start w:val="1"/>
      <w:numFmt w:val="decimal"/>
      <w:lvlText w:val="%1."/>
      <w:lvlJc w:val="left"/>
      <w:pPr>
        <w:ind w:left="720" w:hanging="360"/>
      </w:pPr>
      <w:rPr>
        <w:rFonts w:ascii="Calibri" w:hAnsi="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0419D0"/>
    <w:multiLevelType w:val="hybridMultilevel"/>
    <w:tmpl w:val="A4E21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5F0E91"/>
    <w:multiLevelType w:val="hybridMultilevel"/>
    <w:tmpl w:val="E112F69A"/>
    <w:lvl w:ilvl="0" w:tplc="FA16A5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A403527"/>
    <w:multiLevelType w:val="hybridMultilevel"/>
    <w:tmpl w:val="9836DF48"/>
    <w:lvl w:ilvl="0" w:tplc="61209A46">
      <w:start w:val="1"/>
      <w:numFmt w:val="decimal"/>
      <w:lvlText w:val="%1."/>
      <w:lvlJc w:val="left"/>
      <w:pPr>
        <w:tabs>
          <w:tab w:val="num" w:pos="1061"/>
        </w:tabs>
        <w:ind w:left="1061" w:hanging="360"/>
      </w:pPr>
      <w:rPr>
        <w:rFonts w:hint="default"/>
        <w:sz w:val="28"/>
      </w:rPr>
    </w:lvl>
    <w:lvl w:ilvl="1" w:tplc="04190019" w:tentative="1">
      <w:start w:val="1"/>
      <w:numFmt w:val="lowerLetter"/>
      <w:lvlText w:val="%2."/>
      <w:lvlJc w:val="left"/>
      <w:pPr>
        <w:tabs>
          <w:tab w:val="num" w:pos="1438"/>
        </w:tabs>
        <w:ind w:left="1438" w:hanging="360"/>
      </w:pPr>
    </w:lvl>
    <w:lvl w:ilvl="2" w:tplc="0419001B" w:tentative="1">
      <w:start w:val="1"/>
      <w:numFmt w:val="lowerRoman"/>
      <w:lvlText w:val="%3."/>
      <w:lvlJc w:val="right"/>
      <w:pPr>
        <w:tabs>
          <w:tab w:val="num" w:pos="2158"/>
        </w:tabs>
        <w:ind w:left="2158" w:hanging="180"/>
      </w:pPr>
    </w:lvl>
    <w:lvl w:ilvl="3" w:tplc="0419000F" w:tentative="1">
      <w:start w:val="1"/>
      <w:numFmt w:val="decimal"/>
      <w:lvlText w:val="%4."/>
      <w:lvlJc w:val="left"/>
      <w:pPr>
        <w:tabs>
          <w:tab w:val="num" w:pos="2878"/>
        </w:tabs>
        <w:ind w:left="2878" w:hanging="360"/>
      </w:pPr>
    </w:lvl>
    <w:lvl w:ilvl="4" w:tplc="04190019" w:tentative="1">
      <w:start w:val="1"/>
      <w:numFmt w:val="lowerLetter"/>
      <w:lvlText w:val="%5."/>
      <w:lvlJc w:val="left"/>
      <w:pPr>
        <w:tabs>
          <w:tab w:val="num" w:pos="3598"/>
        </w:tabs>
        <w:ind w:left="3598" w:hanging="360"/>
      </w:pPr>
    </w:lvl>
    <w:lvl w:ilvl="5" w:tplc="0419001B" w:tentative="1">
      <w:start w:val="1"/>
      <w:numFmt w:val="lowerRoman"/>
      <w:lvlText w:val="%6."/>
      <w:lvlJc w:val="right"/>
      <w:pPr>
        <w:tabs>
          <w:tab w:val="num" w:pos="4318"/>
        </w:tabs>
        <w:ind w:left="4318" w:hanging="180"/>
      </w:pPr>
    </w:lvl>
    <w:lvl w:ilvl="6" w:tplc="0419000F" w:tentative="1">
      <w:start w:val="1"/>
      <w:numFmt w:val="decimal"/>
      <w:lvlText w:val="%7."/>
      <w:lvlJc w:val="left"/>
      <w:pPr>
        <w:tabs>
          <w:tab w:val="num" w:pos="5038"/>
        </w:tabs>
        <w:ind w:left="5038" w:hanging="360"/>
      </w:pPr>
    </w:lvl>
    <w:lvl w:ilvl="7" w:tplc="04190019" w:tentative="1">
      <w:start w:val="1"/>
      <w:numFmt w:val="lowerLetter"/>
      <w:lvlText w:val="%8."/>
      <w:lvlJc w:val="left"/>
      <w:pPr>
        <w:tabs>
          <w:tab w:val="num" w:pos="5758"/>
        </w:tabs>
        <w:ind w:left="5758" w:hanging="360"/>
      </w:pPr>
    </w:lvl>
    <w:lvl w:ilvl="8" w:tplc="0419001B" w:tentative="1">
      <w:start w:val="1"/>
      <w:numFmt w:val="lowerRoman"/>
      <w:lvlText w:val="%9."/>
      <w:lvlJc w:val="right"/>
      <w:pPr>
        <w:tabs>
          <w:tab w:val="num" w:pos="6478"/>
        </w:tabs>
        <w:ind w:left="6478" w:hanging="180"/>
      </w:pPr>
    </w:lvl>
  </w:abstractNum>
  <w:abstractNum w:abstractNumId="26" w15:restartNumberingAfterBreak="0">
    <w:nsid w:val="4E414B47"/>
    <w:multiLevelType w:val="hybridMultilevel"/>
    <w:tmpl w:val="F9CCC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90731A"/>
    <w:multiLevelType w:val="hybridMultilevel"/>
    <w:tmpl w:val="D80A73A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26B272A"/>
    <w:multiLevelType w:val="hybridMultilevel"/>
    <w:tmpl w:val="264CB9CE"/>
    <w:lvl w:ilvl="0" w:tplc="272C25B0">
      <w:start w:val="1"/>
      <w:numFmt w:val="decimal"/>
      <w:lvlText w:val="%1."/>
      <w:lvlJc w:val="left"/>
      <w:pPr>
        <w:ind w:left="900" w:hanging="54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4563A72"/>
    <w:multiLevelType w:val="hybridMultilevel"/>
    <w:tmpl w:val="0D02860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512A77"/>
    <w:multiLevelType w:val="hybridMultilevel"/>
    <w:tmpl w:val="8C24C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D70594"/>
    <w:multiLevelType w:val="hybridMultilevel"/>
    <w:tmpl w:val="D5825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C26808"/>
    <w:multiLevelType w:val="hybridMultilevel"/>
    <w:tmpl w:val="C512B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2831449"/>
    <w:multiLevelType w:val="hybridMultilevel"/>
    <w:tmpl w:val="76BEC1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15:restartNumberingAfterBreak="0">
    <w:nsid w:val="665A5CFC"/>
    <w:multiLevelType w:val="hybridMultilevel"/>
    <w:tmpl w:val="3BC45A60"/>
    <w:lvl w:ilvl="0" w:tplc="AE406A88">
      <w:start w:val="1"/>
      <w:numFmt w:val="decimal"/>
      <w:lvlText w:val="%1."/>
      <w:lvlJc w:val="left"/>
      <w:pPr>
        <w:ind w:left="1211"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9650603"/>
    <w:multiLevelType w:val="hybridMultilevel"/>
    <w:tmpl w:val="8AC2B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63461"/>
    <w:multiLevelType w:val="hybridMultilevel"/>
    <w:tmpl w:val="6D1ADC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6AC8"/>
    <w:multiLevelType w:val="hybridMultilevel"/>
    <w:tmpl w:val="8D927AF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70F069EC"/>
    <w:multiLevelType w:val="hybridMultilevel"/>
    <w:tmpl w:val="7EE4841A"/>
    <w:lvl w:ilvl="0" w:tplc="BA528DE8">
      <w:start w:val="1"/>
      <w:numFmt w:val="decimal"/>
      <w:lvlText w:val="%1."/>
      <w:lvlJc w:val="left"/>
      <w:pPr>
        <w:ind w:left="1905" w:hanging="118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873277E"/>
    <w:multiLevelType w:val="hybridMultilevel"/>
    <w:tmpl w:val="BB288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43" w15:restartNumberingAfterBreak="0">
    <w:nsid w:val="7FAA799B"/>
    <w:multiLevelType w:val="hybridMultilevel"/>
    <w:tmpl w:val="A70E317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10"/>
  </w:num>
  <w:num w:numId="2">
    <w:abstractNumId w:val="43"/>
  </w:num>
  <w:num w:numId="3">
    <w:abstractNumId w:val="1"/>
  </w:num>
  <w:num w:numId="4">
    <w:abstractNumId w:val="28"/>
  </w:num>
  <w:num w:numId="5">
    <w:abstractNumId w:val="38"/>
  </w:num>
  <w:num w:numId="6">
    <w:abstractNumId w:val="9"/>
  </w:num>
  <w:num w:numId="7">
    <w:abstractNumId w:val="19"/>
  </w:num>
  <w:num w:numId="8">
    <w:abstractNumId w:val="20"/>
  </w:num>
  <w:num w:numId="9">
    <w:abstractNumId w:val="36"/>
  </w:num>
  <w:num w:numId="10">
    <w:abstractNumId w:val="16"/>
  </w:num>
  <w:num w:numId="11">
    <w:abstractNumId w:val="27"/>
  </w:num>
  <w:num w:numId="12">
    <w:abstractNumId w:val="42"/>
  </w:num>
  <w:num w:numId="13">
    <w:abstractNumId w:val="25"/>
  </w:num>
  <w:num w:numId="14">
    <w:abstractNumId w:val="13"/>
  </w:num>
  <w:num w:numId="15">
    <w:abstractNumId w:val="4"/>
  </w:num>
  <w:num w:numId="16">
    <w:abstractNumId w:val="5"/>
  </w:num>
  <w:num w:numId="17">
    <w:abstractNumId w:val="3"/>
  </w:num>
  <w:num w:numId="18">
    <w:abstractNumId w:val="33"/>
  </w:num>
  <w:num w:numId="19">
    <w:abstractNumId w:val="39"/>
  </w:num>
  <w:num w:numId="20">
    <w:abstractNumId w:val="11"/>
  </w:num>
  <w:num w:numId="21">
    <w:abstractNumId w:val="8"/>
  </w:num>
  <w:num w:numId="22">
    <w:abstractNumId w:val="18"/>
  </w:num>
  <w:num w:numId="23">
    <w:abstractNumId w:val="12"/>
  </w:num>
  <w:num w:numId="24">
    <w:abstractNumId w:val="32"/>
  </w:num>
  <w:num w:numId="25">
    <w:abstractNumId w:val="34"/>
  </w:num>
  <w:num w:numId="26">
    <w:abstractNumId w:val="21"/>
  </w:num>
  <w:num w:numId="27">
    <w:abstractNumId w:val="22"/>
  </w:num>
  <w:num w:numId="28">
    <w:abstractNumId w:val="14"/>
  </w:num>
  <w:num w:numId="29">
    <w:abstractNumId w:val="15"/>
  </w:num>
  <w:num w:numId="30">
    <w:abstractNumId w:val="17"/>
  </w:num>
  <w:num w:numId="31">
    <w:abstractNumId w:val="29"/>
  </w:num>
  <w:num w:numId="32">
    <w:abstractNumId w:val="26"/>
  </w:num>
  <w:num w:numId="33">
    <w:abstractNumId w:val="6"/>
  </w:num>
  <w:num w:numId="34">
    <w:abstractNumId w:val="31"/>
  </w:num>
  <w:num w:numId="35">
    <w:abstractNumId w:val="40"/>
  </w:num>
  <w:num w:numId="36">
    <w:abstractNumId w:val="23"/>
  </w:num>
  <w:num w:numId="37">
    <w:abstractNumId w:val="2"/>
  </w:num>
  <w:num w:numId="38">
    <w:abstractNumId w:val="24"/>
  </w:num>
  <w:num w:numId="39">
    <w:abstractNumId w:val="41"/>
  </w:num>
  <w:num w:numId="40">
    <w:abstractNumId w:val="0"/>
  </w:num>
  <w:num w:numId="41">
    <w:abstractNumId w:val="37"/>
  </w:num>
  <w:num w:numId="42">
    <w:abstractNumId w:val="35"/>
  </w:num>
  <w:num w:numId="43">
    <w:abstractNumId w:val="7"/>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E66"/>
    <w:rsid w:val="000423DB"/>
    <w:rsid w:val="0007115C"/>
    <w:rsid w:val="000B02BA"/>
    <w:rsid w:val="000D4A60"/>
    <w:rsid w:val="00110C40"/>
    <w:rsid w:val="0012102B"/>
    <w:rsid w:val="00162017"/>
    <w:rsid w:val="001907ED"/>
    <w:rsid w:val="001A2573"/>
    <w:rsid w:val="001C47AF"/>
    <w:rsid w:val="001E5A79"/>
    <w:rsid w:val="001E6FA8"/>
    <w:rsid w:val="00216744"/>
    <w:rsid w:val="00234940"/>
    <w:rsid w:val="002470E8"/>
    <w:rsid w:val="002659A3"/>
    <w:rsid w:val="00270739"/>
    <w:rsid w:val="002D1AF0"/>
    <w:rsid w:val="002E3E15"/>
    <w:rsid w:val="00306EE9"/>
    <w:rsid w:val="00320D1F"/>
    <w:rsid w:val="00323A75"/>
    <w:rsid w:val="00340239"/>
    <w:rsid w:val="00357847"/>
    <w:rsid w:val="003B1A10"/>
    <w:rsid w:val="003F1F73"/>
    <w:rsid w:val="004079AC"/>
    <w:rsid w:val="00414AFD"/>
    <w:rsid w:val="00434F13"/>
    <w:rsid w:val="0047050F"/>
    <w:rsid w:val="004A6BA9"/>
    <w:rsid w:val="004D645C"/>
    <w:rsid w:val="004F4EC4"/>
    <w:rsid w:val="00504CBD"/>
    <w:rsid w:val="005168E7"/>
    <w:rsid w:val="00532414"/>
    <w:rsid w:val="005355D2"/>
    <w:rsid w:val="00540F78"/>
    <w:rsid w:val="0058724F"/>
    <w:rsid w:val="005B403C"/>
    <w:rsid w:val="005C4BB9"/>
    <w:rsid w:val="005F5FF2"/>
    <w:rsid w:val="00617A92"/>
    <w:rsid w:val="00622B22"/>
    <w:rsid w:val="00642283"/>
    <w:rsid w:val="00645458"/>
    <w:rsid w:val="00647B31"/>
    <w:rsid w:val="00657897"/>
    <w:rsid w:val="00703987"/>
    <w:rsid w:val="007078E1"/>
    <w:rsid w:val="00715158"/>
    <w:rsid w:val="00736B2A"/>
    <w:rsid w:val="00754A15"/>
    <w:rsid w:val="00790362"/>
    <w:rsid w:val="00795E6B"/>
    <w:rsid w:val="007F7FF1"/>
    <w:rsid w:val="00847CA4"/>
    <w:rsid w:val="00855D7D"/>
    <w:rsid w:val="0089031F"/>
    <w:rsid w:val="008A45F5"/>
    <w:rsid w:val="008A541F"/>
    <w:rsid w:val="0090024A"/>
    <w:rsid w:val="0090498C"/>
    <w:rsid w:val="009124D5"/>
    <w:rsid w:val="0091724F"/>
    <w:rsid w:val="0092763E"/>
    <w:rsid w:val="00937652"/>
    <w:rsid w:val="00956C0B"/>
    <w:rsid w:val="00962E2F"/>
    <w:rsid w:val="009718AB"/>
    <w:rsid w:val="009A38A0"/>
    <w:rsid w:val="009A637A"/>
    <w:rsid w:val="009F0300"/>
    <w:rsid w:val="00A059B3"/>
    <w:rsid w:val="00A27665"/>
    <w:rsid w:val="00A471A5"/>
    <w:rsid w:val="00A54D1D"/>
    <w:rsid w:val="00A55253"/>
    <w:rsid w:val="00A6317B"/>
    <w:rsid w:val="00A71166"/>
    <w:rsid w:val="00A72C3B"/>
    <w:rsid w:val="00AA2BF6"/>
    <w:rsid w:val="00AA6F14"/>
    <w:rsid w:val="00AD5EFF"/>
    <w:rsid w:val="00B22CBE"/>
    <w:rsid w:val="00B246A8"/>
    <w:rsid w:val="00B42E07"/>
    <w:rsid w:val="00B46B2B"/>
    <w:rsid w:val="00B503CF"/>
    <w:rsid w:val="00B5406A"/>
    <w:rsid w:val="00B83EA3"/>
    <w:rsid w:val="00B87338"/>
    <w:rsid w:val="00BE13C8"/>
    <w:rsid w:val="00BE55F7"/>
    <w:rsid w:val="00BE58C2"/>
    <w:rsid w:val="00C003A4"/>
    <w:rsid w:val="00C16897"/>
    <w:rsid w:val="00C5004A"/>
    <w:rsid w:val="00CB0401"/>
    <w:rsid w:val="00D04BA0"/>
    <w:rsid w:val="00D27CB6"/>
    <w:rsid w:val="00D56C28"/>
    <w:rsid w:val="00D57EE7"/>
    <w:rsid w:val="00D81B08"/>
    <w:rsid w:val="00D92329"/>
    <w:rsid w:val="00DD7B86"/>
    <w:rsid w:val="00E20DF7"/>
    <w:rsid w:val="00E60C65"/>
    <w:rsid w:val="00E66E66"/>
    <w:rsid w:val="00E6722A"/>
    <w:rsid w:val="00E81064"/>
    <w:rsid w:val="00EC1C0B"/>
    <w:rsid w:val="00F0257D"/>
    <w:rsid w:val="00F35450"/>
    <w:rsid w:val="00F67A3C"/>
    <w:rsid w:val="00F73BFF"/>
    <w:rsid w:val="00F921A3"/>
    <w:rsid w:val="00FB1D8C"/>
    <w:rsid w:val="00FB257E"/>
    <w:rsid w:val="00FC4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F5E90"/>
  <w15:chartTrackingRefBased/>
  <w15:docId w15:val="{273A651E-E95B-4C1B-A68E-82D6F772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54D1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03987"/>
    <w:pPr>
      <w:keepNext/>
      <w:ind w:firstLine="851"/>
      <w:jc w:val="right"/>
      <w:outlineLvl w:val="0"/>
    </w:pPr>
    <w:rPr>
      <w:color w:val="000080"/>
      <w:sz w:val="28"/>
    </w:rPr>
  </w:style>
  <w:style w:type="paragraph" w:styleId="2">
    <w:name w:val="heading 2"/>
    <w:basedOn w:val="a"/>
    <w:next w:val="a"/>
    <w:link w:val="20"/>
    <w:uiPriority w:val="9"/>
    <w:semiHidden/>
    <w:unhideWhenUsed/>
    <w:qFormat/>
    <w:rsid w:val="0070398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qFormat/>
    <w:rsid w:val="00703987"/>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703987"/>
    <w:pPr>
      <w:spacing w:before="240" w:after="60"/>
      <w:outlineLvl w:val="4"/>
    </w:pPr>
    <w:rPr>
      <w:b/>
      <w:bCs/>
      <w:i/>
      <w:iCs/>
      <w:sz w:val="26"/>
      <w:szCs w:val="26"/>
    </w:rPr>
  </w:style>
  <w:style w:type="paragraph" w:styleId="7">
    <w:name w:val="heading 7"/>
    <w:basedOn w:val="a"/>
    <w:next w:val="a"/>
    <w:link w:val="70"/>
    <w:uiPriority w:val="9"/>
    <w:qFormat/>
    <w:rsid w:val="00703987"/>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3987"/>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703987"/>
    <w:rPr>
      <w:rFonts w:asciiTheme="majorHAnsi" w:eastAsiaTheme="majorEastAsia" w:hAnsiTheme="majorHAnsi" w:cstheme="majorBidi"/>
      <w:b/>
      <w:bCs/>
      <w:color w:val="5B9BD5" w:themeColor="accent1"/>
      <w:sz w:val="26"/>
      <w:szCs w:val="26"/>
      <w:lang w:eastAsia="ru-RU"/>
    </w:rPr>
  </w:style>
  <w:style w:type="character" w:customStyle="1" w:styleId="40">
    <w:name w:val="Заголовок 4 Знак"/>
    <w:basedOn w:val="a0"/>
    <w:link w:val="4"/>
    <w:uiPriority w:val="9"/>
    <w:rsid w:val="00703987"/>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703987"/>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uiPriority w:val="9"/>
    <w:rsid w:val="00703987"/>
    <w:rPr>
      <w:rFonts w:ascii="Calibri" w:eastAsia="Times New Roman" w:hAnsi="Calibri" w:cs="Times New Roman"/>
      <w:sz w:val="24"/>
      <w:szCs w:val="24"/>
      <w:lang w:eastAsia="ru-RU"/>
    </w:rPr>
  </w:style>
  <w:style w:type="table" w:styleId="a3">
    <w:name w:val="Table Grid"/>
    <w:basedOn w:val="a1"/>
    <w:uiPriority w:val="39"/>
    <w:rsid w:val="0070398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703987"/>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703987"/>
    <w:rPr>
      <w:rFonts w:eastAsia="Times New Roman" w:cs="Times New Roman"/>
    </w:rPr>
  </w:style>
  <w:style w:type="paragraph" w:styleId="a6">
    <w:name w:val="footer"/>
    <w:basedOn w:val="a"/>
    <w:link w:val="a7"/>
    <w:uiPriority w:val="99"/>
    <w:unhideWhenUsed/>
    <w:rsid w:val="00703987"/>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uiPriority w:val="99"/>
    <w:rsid w:val="00703987"/>
    <w:rPr>
      <w:rFonts w:eastAsia="Times New Roman" w:cs="Times New Roman"/>
    </w:rPr>
  </w:style>
  <w:style w:type="paragraph" w:customStyle="1" w:styleId="21">
    <w:name w:val="Основной текст 21"/>
    <w:basedOn w:val="a"/>
    <w:rsid w:val="00703987"/>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703987"/>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703987"/>
    <w:rPr>
      <w:rFonts w:ascii="Tahoma" w:hAnsi="Tahoma" w:cs="Tahoma"/>
      <w:sz w:val="16"/>
      <w:szCs w:val="16"/>
      <w:lang w:eastAsia="en-US"/>
    </w:rPr>
  </w:style>
  <w:style w:type="character" w:customStyle="1" w:styleId="aa">
    <w:name w:val="Текст выноски Знак"/>
    <w:basedOn w:val="a0"/>
    <w:link w:val="a9"/>
    <w:rsid w:val="00703987"/>
    <w:rPr>
      <w:rFonts w:ascii="Tahoma" w:eastAsia="Times New Roman" w:hAnsi="Tahoma" w:cs="Tahoma"/>
      <w:sz w:val="16"/>
      <w:szCs w:val="16"/>
    </w:rPr>
  </w:style>
  <w:style w:type="paragraph" w:customStyle="1" w:styleId="fatext-n">
    <w:name w:val="fatext-n"/>
    <w:basedOn w:val="a"/>
    <w:rsid w:val="00703987"/>
    <w:pPr>
      <w:spacing w:before="100" w:beforeAutospacing="1" w:after="100" w:afterAutospacing="1"/>
      <w:ind w:firstLine="200"/>
      <w:jc w:val="both"/>
    </w:pPr>
    <w:rPr>
      <w:rFonts w:ascii="Verdana" w:hAnsi="Verdana"/>
      <w:sz w:val="16"/>
      <w:szCs w:val="16"/>
    </w:rPr>
  </w:style>
  <w:style w:type="character" w:styleId="ab">
    <w:name w:val="Strong"/>
    <w:basedOn w:val="a0"/>
    <w:qFormat/>
    <w:rsid w:val="00703987"/>
    <w:rPr>
      <w:rFonts w:cs="Times New Roman"/>
      <w:b/>
    </w:rPr>
  </w:style>
  <w:style w:type="paragraph" w:customStyle="1" w:styleId="fatext">
    <w:name w:val="fatext"/>
    <w:basedOn w:val="a"/>
    <w:rsid w:val="00703987"/>
    <w:pPr>
      <w:spacing w:before="100" w:beforeAutospacing="1" w:after="100" w:afterAutospacing="1"/>
      <w:jc w:val="both"/>
    </w:pPr>
    <w:rPr>
      <w:rFonts w:ascii="Verdana" w:hAnsi="Verdana"/>
      <w:sz w:val="16"/>
      <w:szCs w:val="16"/>
    </w:rPr>
  </w:style>
  <w:style w:type="character" w:styleId="ac">
    <w:name w:val="Hyperlink"/>
    <w:basedOn w:val="a0"/>
    <w:rsid w:val="00703987"/>
    <w:rPr>
      <w:rFonts w:cs="Times New Roman"/>
      <w:color w:val="0000FF"/>
      <w:u w:val="single"/>
    </w:rPr>
  </w:style>
  <w:style w:type="paragraph" w:styleId="ad">
    <w:name w:val="Normal (Web)"/>
    <w:basedOn w:val="a"/>
    <w:uiPriority w:val="99"/>
    <w:rsid w:val="00703987"/>
    <w:pPr>
      <w:spacing w:before="100" w:beforeAutospacing="1" w:after="119"/>
    </w:pPr>
    <w:rPr>
      <w:sz w:val="24"/>
      <w:szCs w:val="24"/>
    </w:rPr>
  </w:style>
  <w:style w:type="paragraph" w:styleId="ae">
    <w:name w:val="Body Text"/>
    <w:basedOn w:val="a"/>
    <w:link w:val="af"/>
    <w:rsid w:val="00703987"/>
    <w:pPr>
      <w:spacing w:after="120"/>
    </w:pPr>
    <w:rPr>
      <w:sz w:val="24"/>
      <w:szCs w:val="24"/>
    </w:rPr>
  </w:style>
  <w:style w:type="character" w:customStyle="1" w:styleId="af">
    <w:name w:val="Основной текст Знак"/>
    <w:basedOn w:val="a0"/>
    <w:link w:val="ae"/>
    <w:rsid w:val="00703987"/>
    <w:rPr>
      <w:rFonts w:ascii="Times New Roman" w:eastAsia="Times New Roman" w:hAnsi="Times New Roman" w:cs="Times New Roman"/>
      <w:sz w:val="24"/>
      <w:szCs w:val="24"/>
      <w:lang w:eastAsia="ru-RU"/>
    </w:rPr>
  </w:style>
  <w:style w:type="paragraph" w:customStyle="1" w:styleId="text">
    <w:name w:val="text"/>
    <w:rsid w:val="0070398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703987"/>
    <w:pPr>
      <w:spacing w:after="120" w:line="480" w:lineRule="auto"/>
    </w:pPr>
    <w:rPr>
      <w:sz w:val="24"/>
      <w:szCs w:val="24"/>
    </w:rPr>
  </w:style>
  <w:style w:type="character" w:customStyle="1" w:styleId="23">
    <w:name w:val="Основной текст 2 Знак"/>
    <w:basedOn w:val="a0"/>
    <w:link w:val="22"/>
    <w:rsid w:val="00703987"/>
    <w:rPr>
      <w:rFonts w:ascii="Times New Roman" w:eastAsia="Times New Roman" w:hAnsi="Times New Roman" w:cs="Times New Roman"/>
      <w:sz w:val="24"/>
      <w:szCs w:val="24"/>
      <w:lang w:eastAsia="ru-RU"/>
    </w:rPr>
  </w:style>
  <w:style w:type="table" w:customStyle="1" w:styleId="11">
    <w:name w:val="Сетка таблицы1"/>
    <w:basedOn w:val="a1"/>
    <w:next w:val="a3"/>
    <w:rsid w:val="00703987"/>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703987"/>
    <w:pPr>
      <w:spacing w:after="120"/>
      <w:ind w:left="283"/>
    </w:pPr>
    <w:rPr>
      <w:sz w:val="24"/>
      <w:szCs w:val="24"/>
    </w:rPr>
  </w:style>
  <w:style w:type="character" w:customStyle="1" w:styleId="af1">
    <w:name w:val="Основной текст с отступом Знак"/>
    <w:basedOn w:val="a0"/>
    <w:link w:val="af0"/>
    <w:rsid w:val="00703987"/>
    <w:rPr>
      <w:rFonts w:ascii="Times New Roman" w:eastAsia="Times New Roman" w:hAnsi="Times New Roman" w:cs="Times New Roman"/>
      <w:sz w:val="24"/>
      <w:szCs w:val="24"/>
      <w:lang w:eastAsia="ru-RU"/>
    </w:rPr>
  </w:style>
  <w:style w:type="paragraph" w:styleId="3">
    <w:name w:val="Body Text Indent 3"/>
    <w:basedOn w:val="a"/>
    <w:link w:val="30"/>
    <w:rsid w:val="00703987"/>
    <w:pPr>
      <w:spacing w:after="120"/>
      <w:ind w:left="283"/>
    </w:pPr>
    <w:rPr>
      <w:sz w:val="16"/>
      <w:szCs w:val="16"/>
    </w:rPr>
  </w:style>
  <w:style w:type="character" w:customStyle="1" w:styleId="30">
    <w:name w:val="Основной текст с отступом 3 Знак"/>
    <w:basedOn w:val="a0"/>
    <w:link w:val="3"/>
    <w:rsid w:val="00703987"/>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703987"/>
    <w:pPr>
      <w:ind w:left="720" w:firstLine="340"/>
      <w:contextualSpacing/>
      <w:jc w:val="both"/>
    </w:pPr>
    <w:rPr>
      <w:rFonts w:ascii="Calibri" w:hAnsi="Calibri"/>
      <w:sz w:val="22"/>
      <w:szCs w:val="22"/>
      <w:lang w:eastAsia="en-US"/>
    </w:rPr>
  </w:style>
  <w:style w:type="paragraph" w:customStyle="1" w:styleId="Default">
    <w:name w:val="Default"/>
    <w:rsid w:val="007039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703987"/>
    <w:rPr>
      <w:color w:val="auto"/>
    </w:rPr>
  </w:style>
  <w:style w:type="paragraph" w:customStyle="1" w:styleId="Iaeaaeaiea2">
    <w:name w:val="Iaeaaeaiea 2"/>
    <w:basedOn w:val="Default"/>
    <w:next w:val="Default"/>
    <w:rsid w:val="00703987"/>
    <w:rPr>
      <w:color w:val="auto"/>
    </w:rPr>
  </w:style>
  <w:style w:type="paragraph" w:customStyle="1" w:styleId="ConsPlusNormal">
    <w:name w:val="ConsPlusNormal"/>
    <w:rsid w:val="007039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703987"/>
    <w:rPr>
      <w:color w:val="000000"/>
      <w:sz w:val="28"/>
    </w:rPr>
  </w:style>
  <w:style w:type="character" w:customStyle="1" w:styleId="110">
    <w:name w:val="Знак Знак11"/>
    <w:rsid w:val="00703987"/>
    <w:rPr>
      <w:rFonts w:ascii="Cambria" w:hAnsi="Cambria"/>
      <w:b/>
      <w:color w:val="365F91"/>
      <w:sz w:val="28"/>
      <w:lang w:val="ru-RU" w:eastAsia="en-US"/>
    </w:rPr>
  </w:style>
  <w:style w:type="paragraph" w:customStyle="1" w:styleId="Caaieiaie9">
    <w:name w:val="Caaieiaie 9"/>
    <w:basedOn w:val="Default"/>
    <w:next w:val="Default"/>
    <w:rsid w:val="00703987"/>
    <w:rPr>
      <w:color w:val="auto"/>
    </w:rPr>
  </w:style>
  <w:style w:type="paragraph" w:customStyle="1" w:styleId="Iauiue">
    <w:name w:val="Iau?iue"/>
    <w:basedOn w:val="Default"/>
    <w:next w:val="Default"/>
    <w:rsid w:val="00703987"/>
    <w:rPr>
      <w:color w:val="auto"/>
    </w:rPr>
  </w:style>
  <w:style w:type="paragraph" w:customStyle="1" w:styleId="Iauiue0">
    <w:name w:val="Iau.iue"/>
    <w:basedOn w:val="Default"/>
    <w:next w:val="Default"/>
    <w:rsid w:val="00703987"/>
    <w:rPr>
      <w:color w:val="auto"/>
    </w:rPr>
  </w:style>
  <w:style w:type="paragraph" w:customStyle="1" w:styleId="Caaieiaie5">
    <w:name w:val="Caaieiaie 5"/>
    <w:basedOn w:val="Default"/>
    <w:next w:val="Default"/>
    <w:rsid w:val="00703987"/>
    <w:rPr>
      <w:color w:val="auto"/>
    </w:rPr>
  </w:style>
  <w:style w:type="paragraph" w:customStyle="1" w:styleId="Oeoaoa">
    <w:name w:val="Oeoaoa"/>
    <w:basedOn w:val="Default"/>
    <w:next w:val="Default"/>
    <w:rsid w:val="00703987"/>
    <w:rPr>
      <w:color w:val="auto"/>
    </w:rPr>
  </w:style>
  <w:style w:type="paragraph" w:customStyle="1" w:styleId="Caaieiaie2">
    <w:name w:val="Caaieiaie 2"/>
    <w:basedOn w:val="Default"/>
    <w:next w:val="Default"/>
    <w:rsid w:val="00703987"/>
    <w:rPr>
      <w:color w:val="auto"/>
    </w:rPr>
  </w:style>
  <w:style w:type="paragraph" w:customStyle="1" w:styleId="Caaieiaie1">
    <w:name w:val="Caaieiaie 1"/>
    <w:basedOn w:val="Default"/>
    <w:next w:val="Default"/>
    <w:rsid w:val="00703987"/>
    <w:rPr>
      <w:color w:val="auto"/>
    </w:rPr>
  </w:style>
  <w:style w:type="paragraph" w:customStyle="1" w:styleId="Caaieiaie4">
    <w:name w:val="Caaieiaie 4"/>
    <w:basedOn w:val="Default"/>
    <w:next w:val="Default"/>
    <w:rsid w:val="00703987"/>
    <w:rPr>
      <w:color w:val="auto"/>
    </w:rPr>
  </w:style>
  <w:style w:type="paragraph" w:customStyle="1" w:styleId="Iniiaiieoaeno">
    <w:name w:val="Iniiaiie oaeno"/>
    <w:basedOn w:val="Default"/>
    <w:next w:val="Default"/>
    <w:rsid w:val="00703987"/>
    <w:rPr>
      <w:color w:val="auto"/>
    </w:rPr>
  </w:style>
  <w:style w:type="paragraph" w:customStyle="1" w:styleId="base">
    <w:name w:val="base"/>
    <w:basedOn w:val="a"/>
    <w:rsid w:val="00703987"/>
    <w:pPr>
      <w:spacing w:before="100" w:beforeAutospacing="1" w:after="100" w:afterAutospacing="1"/>
      <w:ind w:firstLine="450"/>
      <w:jc w:val="both"/>
    </w:pPr>
    <w:rPr>
      <w:color w:val="333333"/>
    </w:rPr>
  </w:style>
  <w:style w:type="paragraph" w:customStyle="1" w:styleId="31">
    <w:name w:val="Основной текст 31"/>
    <w:basedOn w:val="a"/>
    <w:rsid w:val="00703987"/>
    <w:pPr>
      <w:suppressAutoHyphens/>
    </w:pPr>
    <w:rPr>
      <w:b/>
      <w:sz w:val="24"/>
      <w:lang w:eastAsia="ar-SA"/>
    </w:rPr>
  </w:style>
  <w:style w:type="paragraph" w:customStyle="1" w:styleId="Iacaaiea">
    <w:name w:val="Iacaaiea"/>
    <w:basedOn w:val="Default"/>
    <w:next w:val="Default"/>
    <w:rsid w:val="00703987"/>
    <w:rPr>
      <w:color w:val="auto"/>
    </w:rPr>
  </w:style>
  <w:style w:type="paragraph" w:customStyle="1" w:styleId="ConsNormal">
    <w:name w:val="ConsNormal"/>
    <w:basedOn w:val="Default"/>
    <w:next w:val="Default"/>
    <w:rsid w:val="00703987"/>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uiPriority w:val="99"/>
    <w:rsid w:val="00703987"/>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uiPriority w:val="99"/>
    <w:rsid w:val="00703987"/>
    <w:rPr>
      <w:rFonts w:ascii="Times New Roman" w:eastAsia="Times New Roman" w:hAnsi="Times New Roman" w:cs="Times New Roman"/>
      <w:sz w:val="20"/>
      <w:szCs w:val="20"/>
      <w:lang w:eastAsia="ru-RU"/>
    </w:rPr>
  </w:style>
  <w:style w:type="paragraph" w:customStyle="1" w:styleId="12">
    <w:name w:val="Текст1"/>
    <w:basedOn w:val="a"/>
    <w:rsid w:val="00703987"/>
    <w:pPr>
      <w:suppressAutoHyphens/>
    </w:pPr>
    <w:rPr>
      <w:rFonts w:ascii="Courier New" w:hAnsi="Courier New"/>
      <w:lang w:eastAsia="ar-SA"/>
    </w:rPr>
  </w:style>
  <w:style w:type="character" w:customStyle="1" w:styleId="111">
    <w:name w:val="стиль111"/>
    <w:rsid w:val="00703987"/>
  </w:style>
  <w:style w:type="paragraph" w:customStyle="1" w:styleId="af6">
    <w:name w:val="Текст в заданном формате"/>
    <w:basedOn w:val="a"/>
    <w:rsid w:val="00703987"/>
    <w:pPr>
      <w:suppressAutoHyphens/>
    </w:pPr>
    <w:rPr>
      <w:rFonts w:ascii="Courier New" w:hAnsi="Courier New" w:cs="Courier New"/>
      <w:lang w:eastAsia="ar-SA"/>
    </w:rPr>
  </w:style>
  <w:style w:type="paragraph" w:customStyle="1" w:styleId="ConsPlusNonformat">
    <w:name w:val="ConsPlusNonformat"/>
    <w:rsid w:val="00703987"/>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703987"/>
    <w:pPr>
      <w:widowControl w:val="0"/>
      <w:ind w:firstLine="720"/>
      <w:jc w:val="both"/>
    </w:pPr>
    <w:rPr>
      <w:sz w:val="28"/>
    </w:rPr>
  </w:style>
  <w:style w:type="paragraph" w:styleId="af7">
    <w:name w:val="Plain Text"/>
    <w:basedOn w:val="a"/>
    <w:link w:val="af8"/>
    <w:uiPriority w:val="99"/>
    <w:rsid w:val="00703987"/>
    <w:rPr>
      <w:rFonts w:ascii="Courier New" w:hAnsi="Courier New" w:cs="Courier New"/>
    </w:rPr>
  </w:style>
  <w:style w:type="character" w:customStyle="1" w:styleId="af8">
    <w:name w:val="Текст Знак"/>
    <w:basedOn w:val="a0"/>
    <w:link w:val="af7"/>
    <w:uiPriority w:val="99"/>
    <w:rsid w:val="00703987"/>
    <w:rPr>
      <w:rFonts w:ascii="Courier New" w:eastAsia="Times New Roman" w:hAnsi="Courier New" w:cs="Courier New"/>
      <w:sz w:val="20"/>
      <w:szCs w:val="20"/>
      <w:lang w:eastAsia="ru-RU"/>
    </w:rPr>
  </w:style>
  <w:style w:type="paragraph" w:customStyle="1" w:styleId="af9">
    <w:name w:val="Подпункт"/>
    <w:basedOn w:val="a"/>
    <w:rsid w:val="00703987"/>
    <w:pPr>
      <w:tabs>
        <w:tab w:val="num" w:pos="2520"/>
      </w:tabs>
      <w:ind w:left="1728" w:hanging="648"/>
    </w:pPr>
    <w:rPr>
      <w:sz w:val="24"/>
      <w:szCs w:val="24"/>
    </w:rPr>
  </w:style>
  <w:style w:type="character" w:styleId="afa">
    <w:name w:val="Emphasis"/>
    <w:basedOn w:val="a0"/>
    <w:qFormat/>
    <w:rsid w:val="00703987"/>
    <w:rPr>
      <w:rFonts w:cs="Times New Roman"/>
      <w:i/>
    </w:rPr>
  </w:style>
  <w:style w:type="paragraph" w:customStyle="1" w:styleId="spip2">
    <w:name w:val="spip2"/>
    <w:basedOn w:val="a"/>
    <w:rsid w:val="00703987"/>
    <w:pPr>
      <w:spacing w:before="100" w:beforeAutospacing="1" w:after="100" w:afterAutospacing="1"/>
      <w:jc w:val="both"/>
    </w:pPr>
    <w:rPr>
      <w:rFonts w:ascii="Georgia" w:hAnsi="Georgia"/>
      <w:sz w:val="24"/>
      <w:szCs w:val="24"/>
    </w:rPr>
  </w:style>
  <w:style w:type="character" w:customStyle="1" w:styleId="t8">
    <w:name w:val="t8"/>
    <w:basedOn w:val="a0"/>
    <w:rsid w:val="00703987"/>
    <w:rPr>
      <w:rFonts w:cs="Times New Roman"/>
    </w:rPr>
  </w:style>
  <w:style w:type="paragraph" w:styleId="32">
    <w:name w:val="Body Text 3"/>
    <w:basedOn w:val="a"/>
    <w:link w:val="33"/>
    <w:uiPriority w:val="99"/>
    <w:semiHidden/>
    <w:unhideWhenUsed/>
    <w:rsid w:val="00703987"/>
    <w:pPr>
      <w:spacing w:after="120"/>
      <w:ind w:firstLine="340"/>
      <w:jc w:val="both"/>
    </w:pPr>
    <w:rPr>
      <w:rFonts w:ascii="Calibri" w:hAnsi="Calibri"/>
      <w:sz w:val="16"/>
      <w:szCs w:val="16"/>
      <w:lang w:eastAsia="en-US"/>
    </w:rPr>
  </w:style>
  <w:style w:type="character" w:customStyle="1" w:styleId="33">
    <w:name w:val="Основной текст 3 Знак"/>
    <w:basedOn w:val="a0"/>
    <w:link w:val="32"/>
    <w:uiPriority w:val="99"/>
    <w:semiHidden/>
    <w:rsid w:val="00703987"/>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703987"/>
  </w:style>
  <w:style w:type="paragraph" w:styleId="25">
    <w:name w:val="Body Text Indent 2"/>
    <w:basedOn w:val="a"/>
    <w:link w:val="24"/>
    <w:semiHidden/>
    <w:unhideWhenUsed/>
    <w:rsid w:val="00703987"/>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703987"/>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703987"/>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703987"/>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703987"/>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703987"/>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703987"/>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703987"/>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703987"/>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703987"/>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703987"/>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703987"/>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703987"/>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703987"/>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703987"/>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703987"/>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703987"/>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703987"/>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703987"/>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703987"/>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703987"/>
    <w:rPr>
      <w:rFonts w:cs="Times New Roman"/>
    </w:rPr>
  </w:style>
  <w:style w:type="character" w:customStyle="1" w:styleId="211a">
    <w:name w:val="Основной текст с отступом 2 Знак11"/>
    <w:basedOn w:val="a0"/>
    <w:uiPriority w:val="99"/>
    <w:semiHidden/>
    <w:rsid w:val="00703987"/>
    <w:rPr>
      <w:rFonts w:cs="Times New Roman"/>
    </w:rPr>
  </w:style>
  <w:style w:type="paragraph" w:styleId="afb">
    <w:name w:val="Block Text"/>
    <w:basedOn w:val="a"/>
    <w:uiPriority w:val="99"/>
    <w:semiHidden/>
    <w:rsid w:val="00703987"/>
    <w:pPr>
      <w:spacing w:line="360" w:lineRule="auto"/>
      <w:ind w:left="-227" w:right="340" w:firstLine="720"/>
      <w:jc w:val="both"/>
    </w:pPr>
    <w:rPr>
      <w:rFonts w:ascii="Arial" w:hAnsi="Arial"/>
      <w:sz w:val="28"/>
    </w:rPr>
  </w:style>
  <w:style w:type="character" w:customStyle="1" w:styleId="701">
    <w:name w:val="стиль701"/>
    <w:rsid w:val="00703987"/>
    <w:rPr>
      <w:rFonts w:ascii="Verdana" w:hAnsi="Verdana"/>
      <w:sz w:val="17"/>
    </w:rPr>
  </w:style>
  <w:style w:type="paragraph" w:customStyle="1" w:styleId="13">
    <w:name w:val="Обычный1"/>
    <w:rsid w:val="00703987"/>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703987"/>
    <w:rPr>
      <w:rFonts w:cs="Times New Roman"/>
    </w:rPr>
  </w:style>
  <w:style w:type="character" w:customStyle="1" w:styleId="FootnoteTextChar">
    <w:name w:val="Footnote Text Char"/>
    <w:locked/>
    <w:rsid w:val="00703987"/>
    <w:rPr>
      <w:rFonts w:ascii="Calibri" w:hAnsi="Calibri"/>
      <w:sz w:val="20"/>
    </w:rPr>
  </w:style>
  <w:style w:type="character" w:customStyle="1" w:styleId="WW8Num29z0">
    <w:name w:val="WW8Num29z0"/>
    <w:rsid w:val="00703987"/>
    <w:rPr>
      <w:sz w:val="24"/>
    </w:rPr>
  </w:style>
  <w:style w:type="table" w:customStyle="1" w:styleId="26">
    <w:name w:val="Сетка таблицы2"/>
    <w:basedOn w:val="a1"/>
    <w:next w:val="a3"/>
    <w:uiPriority w:val="39"/>
    <w:rsid w:val="0070398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703987"/>
    <w:rPr>
      <w:rFonts w:cs="Times New Roman"/>
    </w:rPr>
  </w:style>
  <w:style w:type="paragraph" w:styleId="afd">
    <w:name w:val="Title"/>
    <w:basedOn w:val="a"/>
    <w:link w:val="afe"/>
    <w:qFormat/>
    <w:rsid w:val="00703987"/>
    <w:pPr>
      <w:jc w:val="center"/>
    </w:pPr>
    <w:rPr>
      <w:b/>
      <w:sz w:val="28"/>
      <w:lang w:eastAsia="en-US"/>
    </w:rPr>
  </w:style>
  <w:style w:type="character" w:customStyle="1" w:styleId="afe">
    <w:name w:val="Заголовок Знак"/>
    <w:basedOn w:val="a0"/>
    <w:link w:val="afd"/>
    <w:rsid w:val="00703987"/>
    <w:rPr>
      <w:rFonts w:ascii="Times New Roman" w:eastAsia="Times New Roman" w:hAnsi="Times New Roman" w:cs="Times New Roman"/>
      <w:b/>
      <w:sz w:val="28"/>
      <w:szCs w:val="20"/>
    </w:rPr>
  </w:style>
  <w:style w:type="character" w:customStyle="1" w:styleId="aff">
    <w:name w:val="Основной текст_"/>
    <w:link w:val="27"/>
    <w:locked/>
    <w:rsid w:val="00703987"/>
    <w:rPr>
      <w:rFonts w:ascii="Times New Roman" w:hAnsi="Times New Roman"/>
      <w:sz w:val="21"/>
      <w:shd w:val="clear" w:color="auto" w:fill="FFFFFF"/>
    </w:rPr>
  </w:style>
  <w:style w:type="paragraph" w:customStyle="1" w:styleId="27">
    <w:name w:val="Основной текст2"/>
    <w:basedOn w:val="a"/>
    <w:link w:val="aff"/>
    <w:rsid w:val="00703987"/>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703987"/>
    <w:rPr>
      <w:rFonts w:ascii="Times New Roman" w:hAnsi="Times New Roman"/>
      <w:sz w:val="20"/>
    </w:rPr>
  </w:style>
  <w:style w:type="character" w:customStyle="1" w:styleId="af3">
    <w:name w:val="Абзац списка Знак"/>
    <w:link w:val="af2"/>
    <w:uiPriority w:val="34"/>
    <w:locked/>
    <w:rsid w:val="00703987"/>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703987"/>
    <w:pPr>
      <w:spacing w:line="360" w:lineRule="auto"/>
      <w:ind w:firstLine="851"/>
      <w:jc w:val="both"/>
    </w:pPr>
    <w:rPr>
      <w:sz w:val="28"/>
    </w:rPr>
  </w:style>
  <w:style w:type="paragraph" w:customStyle="1" w:styleId="28">
    <w:name w:val="Обычный2"/>
    <w:rsid w:val="00703987"/>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703987"/>
  </w:style>
  <w:style w:type="paragraph" w:customStyle="1" w:styleId="15">
    <w:name w:val="Абзац списка1"/>
    <w:basedOn w:val="a"/>
    <w:rsid w:val="00703987"/>
    <w:pPr>
      <w:ind w:left="720" w:firstLine="340"/>
      <w:contextualSpacing/>
      <w:jc w:val="both"/>
    </w:pPr>
    <w:rPr>
      <w:rFonts w:ascii="Calibri" w:hAnsi="Calibri"/>
      <w:sz w:val="22"/>
      <w:szCs w:val="22"/>
      <w:lang w:eastAsia="en-US"/>
    </w:rPr>
  </w:style>
  <w:style w:type="table" w:customStyle="1" w:styleId="34">
    <w:name w:val="Сетка таблицы3"/>
    <w:basedOn w:val="a1"/>
    <w:next w:val="a3"/>
    <w:rsid w:val="007039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703987"/>
    <w:pPr>
      <w:spacing w:after="100" w:line="276" w:lineRule="auto"/>
    </w:pPr>
    <w:rPr>
      <w:rFonts w:ascii="Calibri" w:hAnsi="Calibri"/>
      <w:sz w:val="22"/>
      <w:szCs w:val="22"/>
      <w:lang w:eastAsia="en-US"/>
    </w:rPr>
  </w:style>
  <w:style w:type="character" w:customStyle="1" w:styleId="w">
    <w:name w:val="w"/>
    <w:rsid w:val="00703987"/>
  </w:style>
  <w:style w:type="character" w:customStyle="1" w:styleId="apple-converted-space">
    <w:name w:val="apple-converted-space"/>
    <w:rsid w:val="00703987"/>
  </w:style>
  <w:style w:type="paragraph" w:customStyle="1" w:styleId="aff0">
    <w:name w:val="Знак Знак Знак"/>
    <w:basedOn w:val="a"/>
    <w:rsid w:val="00703987"/>
    <w:pPr>
      <w:spacing w:before="100" w:beforeAutospacing="1" w:after="100" w:afterAutospacing="1"/>
    </w:pPr>
    <w:rPr>
      <w:rFonts w:ascii="Tahoma" w:hAnsi="Tahoma" w:cs="Tahoma"/>
      <w:lang w:val="en-US" w:eastAsia="en-US"/>
    </w:rPr>
  </w:style>
  <w:style w:type="character" w:customStyle="1" w:styleId="st">
    <w:name w:val="st"/>
    <w:rsid w:val="00703987"/>
  </w:style>
  <w:style w:type="character" w:styleId="aff1">
    <w:name w:val="footnote reference"/>
    <w:unhideWhenUsed/>
    <w:rsid w:val="00703987"/>
    <w:rPr>
      <w:vertAlign w:val="superscript"/>
    </w:rPr>
  </w:style>
  <w:style w:type="paragraph" w:customStyle="1" w:styleId="17">
    <w:name w:val="Основной текст1"/>
    <w:basedOn w:val="a"/>
    <w:rsid w:val="00703987"/>
    <w:pPr>
      <w:widowControl w:val="0"/>
      <w:shd w:val="clear" w:color="auto" w:fill="FFFFFF"/>
      <w:spacing w:line="216" w:lineRule="exact"/>
      <w:jc w:val="center"/>
    </w:pPr>
    <w:rPr>
      <w:sz w:val="17"/>
      <w:szCs w:val="17"/>
    </w:rPr>
  </w:style>
  <w:style w:type="character" w:customStyle="1" w:styleId="41">
    <w:name w:val="Основной текст (4)"/>
    <w:rsid w:val="00703987"/>
    <w:rPr>
      <w:rFonts w:ascii="Arial" w:eastAsia="Arial" w:hAnsi="Arial" w:cs="Arial"/>
      <w:b/>
      <w:bCs/>
      <w:i w:val="0"/>
      <w:iCs w:val="0"/>
      <w:smallCaps w:val="0"/>
      <w:strike w:val="0"/>
      <w:sz w:val="36"/>
      <w:szCs w:val="36"/>
      <w:u w:val="none"/>
    </w:rPr>
  </w:style>
  <w:style w:type="character" w:customStyle="1" w:styleId="42">
    <w:name w:val="Основной текст (4)_"/>
    <w:rsid w:val="00703987"/>
    <w:rPr>
      <w:rFonts w:ascii="Arial" w:eastAsia="Arial" w:hAnsi="Arial" w:cs="Arial"/>
      <w:b/>
      <w:bCs/>
      <w:i w:val="0"/>
      <w:iCs w:val="0"/>
      <w:smallCaps w:val="0"/>
      <w:strike w:val="0"/>
      <w:sz w:val="36"/>
      <w:szCs w:val="36"/>
      <w:u w:val="none"/>
    </w:rPr>
  </w:style>
  <w:style w:type="character" w:customStyle="1" w:styleId="18">
    <w:name w:val="Заголовок №1_"/>
    <w:link w:val="19"/>
    <w:rsid w:val="00703987"/>
    <w:rPr>
      <w:rFonts w:ascii="Arial" w:eastAsia="Arial" w:hAnsi="Arial" w:cs="Arial"/>
      <w:b/>
      <w:bCs/>
      <w:sz w:val="36"/>
      <w:szCs w:val="36"/>
      <w:shd w:val="clear" w:color="auto" w:fill="FFFFFF"/>
    </w:rPr>
  </w:style>
  <w:style w:type="paragraph" w:customStyle="1" w:styleId="19">
    <w:name w:val="Заголовок №1"/>
    <w:basedOn w:val="a"/>
    <w:link w:val="18"/>
    <w:rsid w:val="00703987"/>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703987"/>
    <w:rPr>
      <w:i/>
      <w:iCs/>
    </w:rPr>
  </w:style>
  <w:style w:type="character" w:customStyle="1" w:styleId="FontStyle13">
    <w:name w:val="Font Style13"/>
    <w:rsid w:val="00703987"/>
    <w:rPr>
      <w:rFonts w:ascii="Times New Roman" w:hAnsi="Times New Roman" w:cs="Times New Roman"/>
      <w:sz w:val="22"/>
      <w:szCs w:val="22"/>
    </w:rPr>
  </w:style>
  <w:style w:type="paragraph" w:customStyle="1" w:styleId="Style9">
    <w:name w:val="Style9"/>
    <w:basedOn w:val="a"/>
    <w:rsid w:val="00703987"/>
    <w:pPr>
      <w:widowControl w:val="0"/>
      <w:autoSpaceDE w:val="0"/>
      <w:autoSpaceDN w:val="0"/>
      <w:adjustRightInd w:val="0"/>
    </w:pPr>
    <w:rPr>
      <w:sz w:val="24"/>
      <w:szCs w:val="24"/>
    </w:rPr>
  </w:style>
  <w:style w:type="numbering" w:customStyle="1" w:styleId="29">
    <w:name w:val="Нет списка2"/>
    <w:next w:val="a2"/>
    <w:semiHidden/>
    <w:rsid w:val="00703987"/>
  </w:style>
  <w:style w:type="table" w:customStyle="1" w:styleId="43">
    <w:name w:val="Сетка таблицы4"/>
    <w:basedOn w:val="a1"/>
    <w:next w:val="a3"/>
    <w:rsid w:val="007039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semiHidden/>
    <w:rsid w:val="00703987"/>
  </w:style>
  <w:style w:type="table" w:customStyle="1" w:styleId="51">
    <w:name w:val="Сетка таблицы5"/>
    <w:basedOn w:val="a1"/>
    <w:next w:val="a3"/>
    <w:rsid w:val="007039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703987"/>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03987"/>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703987"/>
    <w:rPr>
      <w:color w:val="605E5C"/>
      <w:shd w:val="clear" w:color="auto" w:fill="E1DFDD"/>
    </w:rPr>
  </w:style>
  <w:style w:type="character" w:customStyle="1" w:styleId="2b">
    <w:name w:val="Неразрешенное упоминание2"/>
    <w:basedOn w:val="a0"/>
    <w:uiPriority w:val="99"/>
    <w:semiHidden/>
    <w:unhideWhenUsed/>
    <w:rsid w:val="00703987"/>
    <w:rPr>
      <w:color w:val="605E5C"/>
      <w:shd w:val="clear" w:color="auto" w:fill="E1DFDD"/>
    </w:rPr>
  </w:style>
  <w:style w:type="character" w:customStyle="1" w:styleId="2c">
    <w:name w:val="Основной текст (2) + Полужирный"/>
    <w:rsid w:val="0070398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
    <w:name w:val="Цветной список - Акцент 1 Знак"/>
    <w:link w:val="-10"/>
    <w:uiPriority w:val="34"/>
    <w:semiHidden/>
    <w:rsid w:val="00703987"/>
    <w:rPr>
      <w:rFonts w:ascii="Calibri" w:eastAsia="Calibri" w:hAnsi="Calibri" w:cs="Times New Roman"/>
    </w:rPr>
  </w:style>
  <w:style w:type="table" w:styleId="-10">
    <w:name w:val="Colorful List Accent 1"/>
    <w:basedOn w:val="a1"/>
    <w:link w:val="-1"/>
    <w:uiPriority w:val="34"/>
    <w:semiHidden/>
    <w:unhideWhenUsed/>
    <w:rsid w:val="00703987"/>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yle2">
    <w:name w:val="Style2"/>
    <w:basedOn w:val="a"/>
    <w:rsid w:val="009F0300"/>
    <w:pPr>
      <w:widowControl w:val="0"/>
      <w:autoSpaceDE w:val="0"/>
      <w:autoSpaceDN w:val="0"/>
      <w:adjustRightInd w:val="0"/>
      <w:spacing w:line="484" w:lineRule="exact"/>
      <w:ind w:firstLine="715"/>
      <w:jc w:val="both"/>
    </w:pPr>
    <w:rPr>
      <w:sz w:val="24"/>
      <w:szCs w:val="24"/>
    </w:rPr>
  </w:style>
  <w:style w:type="paragraph" w:customStyle="1" w:styleId="2d">
    <w:name w:val="Абзац списка2"/>
    <w:rsid w:val="001907ED"/>
    <w:pPr>
      <w:widowControl w:val="0"/>
      <w:suppressAutoHyphens/>
      <w:spacing w:after="0" w:line="240" w:lineRule="auto"/>
      <w:ind w:left="720"/>
    </w:pPr>
    <w:rPr>
      <w:rFonts w:ascii="Times New Roman" w:eastAsia="Arial Unicode MS"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312286">
      <w:bodyDiv w:val="1"/>
      <w:marLeft w:val="0"/>
      <w:marRight w:val="0"/>
      <w:marTop w:val="0"/>
      <w:marBottom w:val="0"/>
      <w:divBdr>
        <w:top w:val="none" w:sz="0" w:space="0" w:color="auto"/>
        <w:left w:val="none" w:sz="0" w:space="0" w:color="auto"/>
        <w:bottom w:val="none" w:sz="0" w:space="0" w:color="auto"/>
        <w:right w:val="none" w:sz="0" w:space="0" w:color="auto"/>
      </w:divBdr>
    </w:div>
    <w:div w:id="73566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ras.rss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isrussia.m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D376F-50D2-47C3-BD53-7A117A66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26</Pages>
  <Words>7594</Words>
  <Characters>43286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Хусяинова Вера Михайловна</cp:lastModifiedBy>
  <cp:revision>49</cp:revision>
  <cp:lastPrinted>2022-12-12T17:19:00Z</cp:lastPrinted>
  <dcterms:created xsi:type="dcterms:W3CDTF">2020-06-26T06:15:00Z</dcterms:created>
  <dcterms:modified xsi:type="dcterms:W3CDTF">2023-02-16T08:03:00Z</dcterms:modified>
</cp:coreProperties>
</file>